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D8" w:rsidRPr="007B64D8" w:rsidRDefault="007B64D8" w:rsidP="007B64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B64D8">
        <w:rPr>
          <w:rFonts w:ascii="Times New Roman" w:hAnsi="Times New Roman"/>
          <w:sz w:val="28"/>
          <w:szCs w:val="28"/>
        </w:rPr>
        <w:t>The syllabus of the discipline</w:t>
      </w:r>
    </w:p>
    <w:p w:rsidR="007B64D8" w:rsidRPr="007B64D8" w:rsidRDefault="007B64D8" w:rsidP="007B64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182"/>
        <w:gridCol w:w="5871"/>
      </w:tblGrid>
      <w:tr w:rsidR="007B64D8" w:rsidRPr="007B64D8" w:rsidTr="000E1AF4">
        <w:tc>
          <w:tcPr>
            <w:tcW w:w="595" w:type="dxa"/>
          </w:tcPr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2" w:type="dxa"/>
          </w:tcPr>
          <w:p w:rsidR="007B64D8" w:rsidRPr="007B64D8" w:rsidRDefault="007B64D8" w:rsidP="007B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Field name</w:t>
            </w:r>
          </w:p>
        </w:tc>
        <w:tc>
          <w:tcPr>
            <w:tcW w:w="5871" w:type="dxa"/>
          </w:tcPr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Detailed content, comments</w:t>
            </w:r>
          </w:p>
        </w:tc>
      </w:tr>
      <w:tr w:rsidR="007B64D8" w:rsidRPr="007B64D8" w:rsidTr="000E1AF4">
        <w:tc>
          <w:tcPr>
            <w:tcW w:w="595" w:type="dxa"/>
          </w:tcPr>
          <w:p w:rsidR="007B64D8" w:rsidRPr="007B64D8" w:rsidRDefault="007B64D8" w:rsidP="007B6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B64D8" w:rsidRPr="007B64D8" w:rsidRDefault="007B64D8" w:rsidP="007B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Name of the faculty</w:t>
            </w:r>
          </w:p>
        </w:tc>
        <w:tc>
          <w:tcPr>
            <w:tcW w:w="5871" w:type="dxa"/>
          </w:tcPr>
          <w:p w:rsidR="007B64D8" w:rsidRPr="007B64D8" w:rsidRDefault="007B64D8" w:rsidP="007B64D8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Faculty of Computer Science</w:t>
            </w:r>
          </w:p>
        </w:tc>
      </w:tr>
      <w:tr w:rsidR="007B64D8" w:rsidRPr="007B64D8" w:rsidTr="000E1AF4">
        <w:tc>
          <w:tcPr>
            <w:tcW w:w="595" w:type="dxa"/>
          </w:tcPr>
          <w:p w:rsidR="007B64D8" w:rsidRPr="007B64D8" w:rsidRDefault="007B64D8" w:rsidP="007B6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B64D8" w:rsidRPr="007B64D8" w:rsidRDefault="007B64D8" w:rsidP="007B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The level of higher education</w:t>
            </w:r>
          </w:p>
        </w:tc>
        <w:tc>
          <w:tcPr>
            <w:tcW w:w="5871" w:type="dxa"/>
          </w:tcPr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Bachelor's</w:t>
            </w:r>
          </w:p>
        </w:tc>
      </w:tr>
      <w:tr w:rsidR="007B64D8" w:rsidRPr="007B64D8" w:rsidTr="000E1AF4">
        <w:tc>
          <w:tcPr>
            <w:tcW w:w="595" w:type="dxa"/>
          </w:tcPr>
          <w:p w:rsidR="007B64D8" w:rsidRPr="007B64D8" w:rsidRDefault="007B64D8" w:rsidP="007B6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B64D8" w:rsidRPr="007B64D8" w:rsidRDefault="007B64D8" w:rsidP="007B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Code and title of specialty</w:t>
            </w:r>
          </w:p>
        </w:tc>
        <w:tc>
          <w:tcPr>
            <w:tcW w:w="5871" w:type="dxa"/>
          </w:tcPr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126 Information systems and technologies</w:t>
            </w:r>
          </w:p>
        </w:tc>
      </w:tr>
      <w:tr w:rsidR="007B64D8" w:rsidRPr="007B64D8" w:rsidTr="000E1AF4">
        <w:tc>
          <w:tcPr>
            <w:tcW w:w="595" w:type="dxa"/>
          </w:tcPr>
          <w:p w:rsidR="007B64D8" w:rsidRPr="007B64D8" w:rsidRDefault="007B64D8" w:rsidP="007B6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B64D8" w:rsidRPr="007B64D8" w:rsidRDefault="007B64D8" w:rsidP="007B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The type and title of the educational program</w:t>
            </w:r>
          </w:p>
        </w:tc>
        <w:tc>
          <w:tcPr>
            <w:tcW w:w="5871" w:type="dxa"/>
          </w:tcPr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  <w:lang w:val="en-US"/>
              </w:rPr>
              <w:t>EPP</w:t>
            </w:r>
            <w:r w:rsidRPr="007B64D8">
              <w:rPr>
                <w:rFonts w:ascii="Times New Roman" w:hAnsi="Times New Roman"/>
                <w:sz w:val="24"/>
                <w:szCs w:val="24"/>
              </w:rPr>
              <w:t xml:space="preserve"> «Information technologies of the Internet of Things»</w:t>
            </w:r>
          </w:p>
        </w:tc>
      </w:tr>
      <w:tr w:rsidR="007B64D8" w:rsidRPr="007B64D8" w:rsidTr="000E1AF4">
        <w:tc>
          <w:tcPr>
            <w:tcW w:w="595" w:type="dxa"/>
          </w:tcPr>
          <w:p w:rsidR="007B64D8" w:rsidRPr="007B64D8" w:rsidRDefault="007B64D8" w:rsidP="007B6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B64D8" w:rsidRPr="007B64D8" w:rsidRDefault="007B64D8" w:rsidP="007B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Code and title of the discipline</w:t>
            </w:r>
          </w:p>
        </w:tc>
        <w:tc>
          <w:tcPr>
            <w:tcW w:w="5871" w:type="dxa"/>
          </w:tcPr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__</w:t>
            </w:r>
            <w:r w:rsidRPr="007B64D8">
              <w:rPr>
                <w:rFonts w:ascii="Times New Roman" w:hAnsi="Times New Roman"/>
                <w:sz w:val="24"/>
                <w:szCs w:val="24"/>
                <w:u w:val="single"/>
              </w:rPr>
              <w:t>ТА</w:t>
            </w:r>
            <w:r w:rsidRPr="007B64D8">
              <w:rPr>
                <w:rFonts w:ascii="Times New Roman" w:hAnsi="Times New Roman"/>
                <w:sz w:val="24"/>
                <w:szCs w:val="24"/>
              </w:rPr>
              <w:t xml:space="preserve">___     </w:t>
            </w:r>
            <w:r w:rsidRPr="007B64D8">
              <w:rPr>
                <w:rFonts w:ascii="Times New Roman" w:hAnsi="Times New Roman"/>
                <w:sz w:val="24"/>
                <w:szCs w:val="24"/>
              </w:rPr>
              <w:t>Theory of algorithms</w:t>
            </w:r>
          </w:p>
        </w:tc>
      </w:tr>
      <w:tr w:rsidR="007B64D8" w:rsidRPr="007B64D8" w:rsidTr="000E1AF4">
        <w:tc>
          <w:tcPr>
            <w:tcW w:w="595" w:type="dxa"/>
          </w:tcPr>
          <w:p w:rsidR="007B64D8" w:rsidRPr="007B64D8" w:rsidRDefault="007B64D8" w:rsidP="007B6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B64D8" w:rsidRPr="007B64D8" w:rsidRDefault="007B64D8" w:rsidP="007B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Number of ECTS credits</w:t>
            </w:r>
          </w:p>
        </w:tc>
        <w:tc>
          <w:tcPr>
            <w:tcW w:w="5871" w:type="dxa"/>
          </w:tcPr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64D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7B64D8" w:rsidRPr="007B64D8" w:rsidTr="000E1AF4">
        <w:tc>
          <w:tcPr>
            <w:tcW w:w="595" w:type="dxa"/>
          </w:tcPr>
          <w:p w:rsidR="007B64D8" w:rsidRPr="007B64D8" w:rsidRDefault="007B64D8" w:rsidP="007B6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B64D8" w:rsidRPr="007B64D8" w:rsidRDefault="007B64D8" w:rsidP="007B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The structure of the course (distribution by type and hours of training)</w:t>
            </w:r>
          </w:p>
        </w:tc>
        <w:tc>
          <w:tcPr>
            <w:tcW w:w="5871" w:type="dxa"/>
          </w:tcPr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B64D8">
              <w:rPr>
                <w:rFonts w:ascii="Times New Roman" w:hAnsi="Times New Roman"/>
                <w:sz w:val="24"/>
                <w:szCs w:val="24"/>
              </w:rPr>
              <w:t>. –  12</w:t>
            </w:r>
            <w:r w:rsidRPr="007B64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lect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ures</w:t>
            </w:r>
            <w:proofErr w:type="spellEnd"/>
            <w:r w:rsidRPr="007B6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64D8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B64D8">
              <w:rPr>
                <w:rFonts w:ascii="Times New Roman" w:hAnsi="Times New Roman"/>
                <w:sz w:val="24"/>
                <w:szCs w:val="24"/>
              </w:rPr>
              <w:t xml:space="preserve">.–  </w:t>
            </w:r>
            <w:r w:rsidRPr="007B64D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B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practical work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B64D8">
              <w:rPr>
                <w:rFonts w:ascii="Times New Roman" w:hAnsi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B64D8">
              <w:rPr>
                <w:rFonts w:ascii="Times New Roman" w:hAnsi="Times New Roman"/>
                <w:sz w:val="24"/>
                <w:szCs w:val="24"/>
              </w:rPr>
              <w:t xml:space="preserve">. – 4 </w:t>
            </w:r>
            <w:r>
              <w:rPr>
                <w:rFonts w:ascii="Times New Roman" w:hAnsi="Times New Roman"/>
                <w:sz w:val="24"/>
                <w:szCs w:val="24"/>
              </w:rPr>
              <w:t>consultations</w:t>
            </w:r>
            <w:r w:rsidRPr="007B64D8">
              <w:rPr>
                <w:rFonts w:ascii="Times New Roman" w:hAnsi="Times New Roman"/>
                <w:sz w:val="24"/>
                <w:szCs w:val="24"/>
              </w:rPr>
              <w:t>, 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B64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E1B2D">
              <w:rPr>
                <w:rFonts w:ascii="Times New Roman" w:hAnsi="Times New Roman"/>
                <w:sz w:val="24"/>
                <w:szCs w:val="24"/>
              </w:rPr>
              <w:t>independent work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B6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1B2D">
              <w:rPr>
                <w:rFonts w:ascii="Times New Roman" w:hAnsi="Times New Roman"/>
                <w:sz w:val="24"/>
                <w:szCs w:val="24"/>
              </w:rPr>
              <w:t>semester control: combined exam</w:t>
            </w:r>
          </w:p>
        </w:tc>
      </w:tr>
      <w:tr w:rsidR="007B64D8" w:rsidRPr="007B64D8" w:rsidTr="000E1AF4">
        <w:tc>
          <w:tcPr>
            <w:tcW w:w="595" w:type="dxa"/>
          </w:tcPr>
          <w:p w:rsidR="007B64D8" w:rsidRPr="007B64D8" w:rsidRDefault="007B64D8" w:rsidP="007B6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B64D8" w:rsidRPr="007B64D8" w:rsidRDefault="007B64D8" w:rsidP="007B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Schedule (terms) of study of the subject</w:t>
            </w:r>
          </w:p>
        </w:tc>
        <w:tc>
          <w:tcPr>
            <w:tcW w:w="5871" w:type="dxa"/>
          </w:tcPr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First c</w:t>
            </w:r>
            <w:r>
              <w:rPr>
                <w:rFonts w:ascii="Times New Roman" w:hAnsi="Times New Roman"/>
                <w:sz w:val="24"/>
                <w:szCs w:val="24"/>
              </w:rPr>
              <w:t>ourse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1st</w:t>
            </w:r>
            <w:r w:rsidRPr="007D3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</w:tr>
      <w:tr w:rsidR="007B64D8" w:rsidRPr="007B64D8" w:rsidTr="000E1AF4">
        <w:tc>
          <w:tcPr>
            <w:tcW w:w="595" w:type="dxa"/>
          </w:tcPr>
          <w:p w:rsidR="007B64D8" w:rsidRPr="007B64D8" w:rsidRDefault="007B64D8" w:rsidP="007B6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B64D8" w:rsidRPr="007B64D8" w:rsidRDefault="007B64D8" w:rsidP="007B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Prerequisites for learning the discipline</w:t>
            </w:r>
          </w:p>
        </w:tc>
        <w:tc>
          <w:tcPr>
            <w:tcW w:w="5871" w:type="dxa"/>
          </w:tcPr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Disciplines "Discrete Mathematics" and "Fundamentals of Programming" are studied in parallel.</w:t>
            </w:r>
          </w:p>
        </w:tc>
      </w:tr>
      <w:tr w:rsidR="007B64D8" w:rsidRPr="007B64D8" w:rsidTr="000E1AF4">
        <w:trPr>
          <w:trHeight w:val="70"/>
        </w:trPr>
        <w:tc>
          <w:tcPr>
            <w:tcW w:w="595" w:type="dxa"/>
          </w:tcPr>
          <w:p w:rsidR="007B64D8" w:rsidRPr="007B64D8" w:rsidRDefault="007B64D8" w:rsidP="007B6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B64D8" w:rsidRPr="007B64D8" w:rsidRDefault="007B64D8" w:rsidP="007B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Abstract (content) of the discipline</w:t>
            </w:r>
          </w:p>
        </w:tc>
        <w:tc>
          <w:tcPr>
            <w:tcW w:w="5871" w:type="dxa"/>
          </w:tcPr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Mandatory discipline of professional and practical training, contains content modules:</w:t>
            </w:r>
          </w:p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 xml:space="preserve"> 1. Basic concepts of algorithm theory</w:t>
            </w:r>
          </w:p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 xml:space="preserve"> 2. Search and sorting algorithms</w:t>
            </w:r>
          </w:p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 xml:space="preserve"> 3. Data structures.</w:t>
            </w:r>
          </w:p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 xml:space="preserve"> 4. Algorithmic strategies</w:t>
            </w:r>
          </w:p>
        </w:tc>
      </w:tr>
      <w:tr w:rsidR="007B64D8" w:rsidRPr="007B64D8" w:rsidTr="000E1AF4">
        <w:tc>
          <w:tcPr>
            <w:tcW w:w="595" w:type="dxa"/>
          </w:tcPr>
          <w:p w:rsidR="007B64D8" w:rsidRPr="007B64D8" w:rsidRDefault="007B64D8" w:rsidP="007B6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B64D8" w:rsidRPr="007B64D8" w:rsidRDefault="007B64D8" w:rsidP="007B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Competencies, knowledge, skills, understanding that a higher education acquirer has in the learning process</w:t>
            </w:r>
          </w:p>
        </w:tc>
        <w:tc>
          <w:tcPr>
            <w:tcW w:w="5871" w:type="dxa"/>
          </w:tcPr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Possession of basic knowledge in the field of theory of algorithms, skills to apply this knowledge in research and professional activities;  ability to analyze and synthesize scientific and technical, natural science information using the methods of algorithm theory;  knowledge of the application of modern methods and algorithms for searching, sampling and sorting information during the analysis, synthesis and design of information systems of different nature.</w:t>
            </w:r>
          </w:p>
        </w:tc>
      </w:tr>
      <w:tr w:rsidR="007B64D8" w:rsidRPr="007B64D8" w:rsidTr="000E1AF4">
        <w:tc>
          <w:tcPr>
            <w:tcW w:w="595" w:type="dxa"/>
          </w:tcPr>
          <w:p w:rsidR="007B64D8" w:rsidRPr="007B64D8" w:rsidRDefault="007B64D8" w:rsidP="007B6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B64D8" w:rsidRPr="007B64D8" w:rsidRDefault="007B64D8" w:rsidP="007B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Learning outcomes of a Higher Education applicant</w:t>
            </w:r>
          </w:p>
        </w:tc>
        <w:tc>
          <w:tcPr>
            <w:tcW w:w="5871" w:type="dxa"/>
          </w:tcPr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Ability to analyze the logical and algorithmic structure of physical and technological processes, information processing processes in nature and society;</w:t>
            </w:r>
          </w:p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  implement basic algorithms by means of algorithmic language;  to develop new mathematical methods and effective algorithms for implementing the functions of information systems and technologies in applied areas;  analyze and choose computational methods for solving problems of information systems design according to the criteria of minimizing computing costs, stability, complexity, etc.</w:t>
            </w:r>
          </w:p>
        </w:tc>
      </w:tr>
      <w:tr w:rsidR="007B64D8" w:rsidRPr="007B64D8" w:rsidTr="000E1AF4">
        <w:tc>
          <w:tcPr>
            <w:tcW w:w="595" w:type="dxa"/>
          </w:tcPr>
          <w:p w:rsidR="007B64D8" w:rsidRPr="007B64D8" w:rsidRDefault="007B64D8" w:rsidP="007B6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B64D8" w:rsidRPr="007B64D8" w:rsidRDefault="007B64D8" w:rsidP="007B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Assessment system in accordance with each task for taking tests/exams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4D8">
              <w:rPr>
                <w:rFonts w:ascii="Times New Roman" w:hAnsi="Times New Roman"/>
                <w:sz w:val="24"/>
                <w:szCs w:val="24"/>
                <w:lang w:val="en-US"/>
              </w:rPr>
              <w:t>1. Work out and defend practical classes.</w:t>
            </w:r>
          </w:p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4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 Perform </w:t>
            </w:r>
            <w:r w:rsidRPr="00E218DB">
              <w:rPr>
                <w:rFonts w:ascii="Times New Roman" w:hAnsi="Times New Roman"/>
                <w:sz w:val="24"/>
                <w:szCs w:val="24"/>
              </w:rPr>
              <w:t>Individual homework</w:t>
            </w:r>
          </w:p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4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 Get at least 60 points per semester.</w:t>
            </w:r>
          </w:p>
          <w:p w:rsid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4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 Pass the combined exam.</w:t>
            </w:r>
          </w:p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DB">
              <w:rPr>
                <w:rFonts w:ascii="Times New Roman" w:hAnsi="Times New Roman"/>
                <w:sz w:val="24"/>
                <w:szCs w:val="24"/>
              </w:rPr>
              <w:t xml:space="preserve">Semester grade </w:t>
            </w:r>
            <w:r w:rsidRPr="00AE1804">
              <w:rPr>
                <w:rFonts w:ascii="Times New Roman" w:hAnsi="Times New Roman"/>
                <w:position w:val="-12"/>
              </w:rPr>
              <w:object w:dxaOrig="51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19.5pt" o:ole="">
                  <v:imagedata r:id="rId6" o:title=""/>
                </v:shape>
                <o:OLEObject Type="Embed" ProgID="Equation.DSMT4" ShapeID="_x0000_i1025" DrawAspect="Content" ObjectID="_1652429772" r:id="rId7"/>
              </w:object>
            </w:r>
            <w:r w:rsidRPr="007B64D8">
              <w:rPr>
                <w:rFonts w:ascii="Times New Roman" w:hAnsi="Times New Roman"/>
                <w:sz w:val="24"/>
                <w:szCs w:val="24"/>
              </w:rPr>
              <w:t xml:space="preserve">: (9-15)х6 </w:t>
            </w:r>
            <w:r>
              <w:rPr>
                <w:rFonts w:ascii="Times New Roman" w:hAnsi="Times New Roman"/>
                <w:sz w:val="24"/>
                <w:szCs w:val="24"/>
              </w:rPr>
              <w:t>practical work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4D8">
              <w:rPr>
                <w:rFonts w:ascii="Times New Roman" w:hAnsi="Times New Roman"/>
                <w:sz w:val="24"/>
                <w:szCs w:val="24"/>
              </w:rPr>
              <w:t>+(6-10)х</w:t>
            </w:r>
            <w:r w:rsidRPr="00E2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8DB">
              <w:rPr>
                <w:rFonts w:ascii="Times New Roman" w:hAnsi="Times New Roman"/>
                <w:sz w:val="24"/>
                <w:szCs w:val="24"/>
              </w:rPr>
              <w:t>Individual homework</w:t>
            </w:r>
            <w:r w:rsidRPr="007B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4D8">
              <w:rPr>
                <w:rFonts w:ascii="Times New Roman" w:hAnsi="Times New Roman"/>
                <w:sz w:val="24"/>
                <w:szCs w:val="24"/>
              </w:rPr>
              <w:t xml:space="preserve">=(60-100) </w:t>
            </w:r>
            <w:r w:rsidRPr="007B64D8">
              <w:rPr>
                <w:rFonts w:ascii="Times New Roman" w:hAnsi="Times New Roman"/>
                <w:sz w:val="24"/>
                <w:szCs w:val="24"/>
                <w:lang w:val="en-US"/>
              </w:rPr>
              <w:t>points</w:t>
            </w:r>
            <w:r w:rsidRPr="007B64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0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Exam score </w:t>
            </w:r>
            <w:r>
              <w:rPr>
                <w:rFonts w:ascii="Times New Roman" w:hAnsi="Times New Roman"/>
                <w:position w:val="-12"/>
                <w:sz w:val="24"/>
                <w:szCs w:val="24"/>
              </w:rPr>
              <w:object w:dxaOrig="600" w:dyaOrig="390">
                <v:shape id="_x0000_i1026" type="#_x0000_t75" style="width:30pt;height:19.5pt" o:ole="">
                  <v:imagedata r:id="rId8" o:title=""/>
                </v:shape>
                <o:OLEObject Type="Embed" ProgID="Equation.DSMT4" ShapeID="_x0000_i1026" DrawAspect="Content" ObjectID="_1652429773" r:id="rId9"/>
              </w:object>
            </w:r>
            <w:r w:rsidRPr="007B64D8">
              <w:rPr>
                <w:rFonts w:ascii="Times New Roman" w:hAnsi="Times New Roman"/>
                <w:sz w:val="24"/>
                <w:szCs w:val="24"/>
              </w:rPr>
              <w:t xml:space="preserve"> =(60-100) </w:t>
            </w:r>
            <w:r w:rsidRPr="007B64D8">
              <w:rPr>
                <w:rFonts w:ascii="Times New Roman" w:hAnsi="Times New Roman"/>
                <w:sz w:val="24"/>
                <w:szCs w:val="24"/>
                <w:lang w:val="en-US"/>
              </w:rPr>
              <w:t>points</w:t>
            </w:r>
            <w:r w:rsidRPr="007B64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The exam is combined in the form of a computer.  test and practical task (test of 20 tasks, duration of 30 minutes, practical task - algorithm development).</w:t>
            </w:r>
          </w:p>
        </w:tc>
      </w:tr>
      <w:tr w:rsidR="007B64D8" w:rsidRPr="007B64D8" w:rsidTr="000E1AF4">
        <w:tc>
          <w:tcPr>
            <w:tcW w:w="595" w:type="dxa"/>
          </w:tcPr>
          <w:p w:rsidR="007B64D8" w:rsidRPr="007B64D8" w:rsidRDefault="007B64D8" w:rsidP="007B6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B64D8" w:rsidRPr="007B64D8" w:rsidRDefault="007B64D8" w:rsidP="007B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The quality of the educational process</w:t>
            </w:r>
          </w:p>
        </w:tc>
        <w:tc>
          <w:tcPr>
            <w:tcW w:w="5871" w:type="dxa"/>
            <w:shd w:val="clear" w:color="auto" w:fill="auto"/>
          </w:tcPr>
          <w:p w:rsidR="007B64D8" w:rsidRPr="007B64D8" w:rsidRDefault="00931F91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F91">
              <w:rPr>
                <w:rFonts w:ascii="Times New Roman" w:hAnsi="Times New Roman"/>
                <w:sz w:val="24"/>
                <w:szCs w:val="24"/>
              </w:rPr>
              <w:t xml:space="preserve">Adherence to the principles of academic integrity </w:t>
            </w:r>
            <w:r w:rsidR="007B64D8" w:rsidRPr="007B64D8">
              <w:rPr>
                <w:rFonts w:ascii="Times New Roman" w:hAnsi="Times New Roman"/>
                <w:sz w:val="24"/>
                <w:szCs w:val="24"/>
              </w:rPr>
              <w:t>(</w:t>
            </w:r>
            <w:r w:rsidR="007B64D8" w:rsidRPr="007B64D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B64D8" w:rsidRPr="007B64D8">
              <w:rPr>
                <w:rFonts w:ascii="Times New Roman" w:hAnsi="Times New Roman"/>
                <w:sz w:val="24"/>
                <w:szCs w:val="24"/>
              </w:rPr>
              <w:instrText xml:space="preserve"> HYPERLINK "http://lib.nure.ua/plagiat" </w:instrText>
            </w:r>
            <w:r w:rsidR="007B64D8" w:rsidRPr="007B64D8">
              <w:rPr>
                <w:rFonts w:ascii="Times New Roman" w:hAnsi="Times New Roman"/>
                <w:sz w:val="24"/>
                <w:szCs w:val="24"/>
              </w:rPr>
            </w:r>
            <w:r w:rsidR="007B64D8" w:rsidRPr="007B64D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B64D8" w:rsidRPr="007B64D8">
              <w:rPr>
                <w:rStyle w:val="Hyperlink"/>
                <w:rFonts w:ascii="Times New Roman" w:hAnsi="Times New Roman"/>
                <w:sz w:val="24"/>
                <w:szCs w:val="24"/>
              </w:rPr>
              <w:t>http://lib.nure.ua/plagiat</w:t>
            </w:r>
            <w:r w:rsidR="007B64D8" w:rsidRPr="007B64D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B64D8" w:rsidRPr="007B64D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931F91">
              <w:rPr>
                <w:rFonts w:ascii="Times New Roman" w:hAnsi="Times New Roman"/>
                <w:sz w:val="24"/>
                <w:szCs w:val="24"/>
              </w:rPr>
              <w:t xml:space="preserve">Update of the working program of the discipline - 2019. Practical classes are performed in the laboratory of the department, software </w:t>
            </w:r>
            <w:r w:rsidR="007B64D8" w:rsidRPr="007B64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B64D8" w:rsidRPr="007B64D8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="007B64D8" w:rsidRPr="00931F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B64D8" w:rsidRPr="007B64D8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="007B64D8" w:rsidRPr="00931F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</w:p>
        </w:tc>
      </w:tr>
      <w:tr w:rsidR="007B64D8" w:rsidRPr="007B64D8" w:rsidTr="000E1AF4">
        <w:tc>
          <w:tcPr>
            <w:tcW w:w="595" w:type="dxa"/>
          </w:tcPr>
          <w:p w:rsidR="007B64D8" w:rsidRPr="007B64D8" w:rsidRDefault="007B64D8" w:rsidP="007B6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B64D8" w:rsidRPr="007B64D8" w:rsidRDefault="007B64D8" w:rsidP="007B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Methodological support</w:t>
            </w:r>
          </w:p>
        </w:tc>
        <w:tc>
          <w:tcPr>
            <w:tcW w:w="5871" w:type="dxa"/>
          </w:tcPr>
          <w:p w:rsidR="007B64D8" w:rsidRPr="007B64D8" w:rsidRDefault="00931F91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Complex of educational and methodical support of educational discipline "Theory of algorithms" of preparation of bachelors of specialty 126 - Information systems and technologies [Electronic resource] / KhNURE;  developed.  T.G. Bilov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31F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 - Kharkiv, 2018. - 169 p </w:t>
            </w:r>
            <w:r w:rsidR="007B64D8" w:rsidRPr="007B6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7B64D8" w:rsidRPr="007B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7B64D8" w:rsidRPr="007B64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http://catalogue.nure.ua/knmz</w:t>
              </w:r>
            </w:hyperlink>
            <w:r w:rsidR="007B64D8" w:rsidRPr="007B64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4D8" w:rsidRPr="007B64D8" w:rsidTr="000E1AF4">
        <w:tc>
          <w:tcPr>
            <w:tcW w:w="595" w:type="dxa"/>
          </w:tcPr>
          <w:p w:rsidR="007B64D8" w:rsidRPr="007B64D8" w:rsidRDefault="007B64D8" w:rsidP="007B64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7B64D8" w:rsidRPr="007B64D8" w:rsidRDefault="007B64D8" w:rsidP="007B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The developer of the Syllabus</w:t>
            </w:r>
          </w:p>
        </w:tc>
        <w:tc>
          <w:tcPr>
            <w:tcW w:w="5871" w:type="dxa"/>
          </w:tcPr>
          <w:p w:rsidR="00931F91" w:rsidRPr="00B12976" w:rsidRDefault="00931F91" w:rsidP="00931F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976">
              <w:rPr>
                <w:rFonts w:ascii="Times New Roman" w:hAnsi="Times New Roman"/>
                <w:bCs/>
                <w:sz w:val="24"/>
                <w:szCs w:val="24"/>
              </w:rPr>
              <w:t>T.G.  Bilova, Associate Professor of Informational Control Systems Department, Candidate of Technical Sciences, Associate Professor</w:t>
            </w:r>
          </w:p>
          <w:p w:rsidR="007B64D8" w:rsidRPr="007B64D8" w:rsidRDefault="007B64D8" w:rsidP="007B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B64D8">
              <w:rPr>
                <w:rFonts w:ascii="Times New Roman" w:hAnsi="Times New Roman"/>
                <w:bCs/>
                <w:sz w:val="24"/>
                <w:szCs w:val="24"/>
              </w:rPr>
              <w:t>Е-</w:t>
            </w:r>
            <w:r w:rsidRPr="007B64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7B64D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11" w:history="1">
              <w:r w:rsidRPr="007B64D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tetiana</w:t>
              </w:r>
              <w:r w:rsidRPr="007B64D8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7B64D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bilova</w:t>
              </w:r>
              <w:r w:rsidRPr="007B64D8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7B64D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nure</w:t>
              </w:r>
              <w:r w:rsidRPr="007B64D8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7B64D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</w:tbl>
    <w:p w:rsidR="007B64D8" w:rsidRPr="007B64D8" w:rsidRDefault="007B64D8" w:rsidP="007B64D8">
      <w:pPr>
        <w:spacing w:after="0"/>
        <w:rPr>
          <w:rFonts w:ascii="Times New Roman" w:hAnsi="Times New Roman"/>
          <w:sz w:val="24"/>
          <w:szCs w:val="24"/>
        </w:rPr>
      </w:pPr>
    </w:p>
    <w:p w:rsidR="00211382" w:rsidRPr="007B64D8" w:rsidRDefault="00211382" w:rsidP="007B64D8">
      <w:pPr>
        <w:spacing w:after="0"/>
        <w:rPr>
          <w:rFonts w:ascii="Times New Roman" w:hAnsi="Times New Roman"/>
          <w:sz w:val="24"/>
          <w:szCs w:val="24"/>
        </w:rPr>
      </w:pPr>
    </w:p>
    <w:sectPr w:rsidR="00211382" w:rsidRPr="007B64D8" w:rsidSect="00DF487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3FD"/>
    <w:multiLevelType w:val="hybridMultilevel"/>
    <w:tmpl w:val="675CB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2C"/>
    <w:rsid w:val="00211382"/>
    <w:rsid w:val="005A572C"/>
    <w:rsid w:val="007B64D8"/>
    <w:rsid w:val="0093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D8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64D8"/>
    <w:pPr>
      <w:ind w:left="720"/>
      <w:contextualSpacing/>
    </w:pPr>
  </w:style>
  <w:style w:type="character" w:styleId="Hyperlink">
    <w:name w:val="Hyperlink"/>
    <w:rsid w:val="007B6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D8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64D8"/>
    <w:pPr>
      <w:ind w:left="720"/>
      <w:contextualSpacing/>
    </w:pPr>
  </w:style>
  <w:style w:type="character" w:styleId="Hyperlink">
    <w:name w:val="Hyperlink"/>
    <w:rsid w:val="007B6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tetiana.bilova@nure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atalogue.nure.ua/knm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2</cp:revision>
  <dcterms:created xsi:type="dcterms:W3CDTF">2020-05-31T08:18:00Z</dcterms:created>
  <dcterms:modified xsi:type="dcterms:W3CDTF">2020-05-31T08:30:00Z</dcterms:modified>
</cp:coreProperties>
</file>