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302" w:rsidRDefault="00B52302" w:rsidP="00BC3DAE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9F2E31">
        <w:rPr>
          <w:rFonts w:ascii="Times New Roman" w:hAnsi="Times New Roman" w:cs="Times New Roman"/>
          <w:b/>
          <w:sz w:val="28"/>
          <w:szCs w:val="28"/>
          <w:lang w:val="uk-UA"/>
        </w:rPr>
        <w:t>УБЛІКАЦІЙН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9F2E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ДІЯЛЬНІСТЬ </w:t>
      </w:r>
    </w:p>
    <w:p w:rsidR="00AA71E7" w:rsidRDefault="00BC3DAE" w:rsidP="00BC3DAE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студентського наукового </w:t>
      </w:r>
      <w:r w:rsidRPr="009F2E31">
        <w:rPr>
          <w:rFonts w:ascii="Times New Roman" w:hAnsi="Times New Roman" w:cs="Times New Roman"/>
          <w:b/>
          <w:sz w:val="28"/>
          <w:szCs w:val="28"/>
          <w:lang w:val="uk-UA"/>
        </w:rPr>
        <w:t>гуртка</w:t>
      </w:r>
    </w:p>
    <w:p w:rsidR="00BC3DAE" w:rsidRPr="00BC3DAE" w:rsidRDefault="00BC3DAE" w:rsidP="00BC3DAE">
      <w:pPr>
        <w:spacing w:after="0" w:line="312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C3DAE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«МЕТОДИ І МОДЕЛІ АНАЛІЗУ ТА ВІЗУАЛІЗАЦІЇ ДАНИХ В СППР»</w:t>
      </w:r>
      <w:r w:rsidRPr="00BC3DAE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9F2E31" w:rsidRPr="009F2E31" w:rsidRDefault="00AA71E7" w:rsidP="00BC3DAE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</w:t>
      </w:r>
      <w:r w:rsidR="006A6DEC">
        <w:rPr>
          <w:rFonts w:ascii="Times New Roman" w:hAnsi="Times New Roman" w:cs="Times New Roman"/>
          <w:b/>
          <w:sz w:val="28"/>
          <w:szCs w:val="28"/>
          <w:lang w:val="uk-UA"/>
        </w:rPr>
        <w:t>202</w:t>
      </w:r>
      <w:r w:rsidR="00D913F6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6A6DEC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202</w:t>
      </w:r>
      <w:r w:rsidR="00D913F6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A6DEC">
        <w:rPr>
          <w:rFonts w:ascii="Times New Roman" w:hAnsi="Times New Roman" w:cs="Times New Roman"/>
          <w:b/>
          <w:sz w:val="28"/>
          <w:szCs w:val="28"/>
          <w:lang w:val="uk-UA"/>
        </w:rPr>
        <w:t>н.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proofErr w:type="spellEnd"/>
      <w:r w:rsidR="009F2E31" w:rsidRPr="009F2E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2D7EBC" w:rsidRDefault="002D7EBC" w:rsidP="00BC3DAE">
      <w:pPr>
        <w:spacing w:after="0" w:line="312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F2E3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Опубліковано у </w:t>
      </w:r>
      <w:r w:rsidR="00F41099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D85727" w:rsidRPr="00D85727">
        <w:rPr>
          <w:rFonts w:ascii="Times New Roman" w:hAnsi="Times New Roman" w:cs="Times New Roman"/>
          <w:b/>
          <w:i/>
          <w:sz w:val="28"/>
          <w:szCs w:val="28"/>
          <w:lang w:val="ru-RU"/>
        </w:rPr>
        <w:t>5</w:t>
      </w:r>
      <w:r w:rsidR="00F41099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Pr="009F2E31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D85727" w:rsidRPr="00D85727">
        <w:rPr>
          <w:rFonts w:ascii="Times New Roman" w:hAnsi="Times New Roman" w:cs="Times New Roman"/>
          <w:b/>
          <w:i/>
          <w:sz w:val="28"/>
          <w:szCs w:val="28"/>
          <w:lang w:val="ru-RU"/>
        </w:rPr>
        <w:t>6</w:t>
      </w:r>
      <w:r w:rsidRPr="009F2E3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F41099">
        <w:rPr>
          <w:rFonts w:ascii="Times New Roman" w:hAnsi="Times New Roman" w:cs="Times New Roman"/>
          <w:b/>
          <w:i/>
          <w:sz w:val="28"/>
          <w:szCs w:val="28"/>
          <w:lang w:val="uk-UA"/>
        </w:rPr>
        <w:t>н.</w:t>
      </w:r>
      <w:r w:rsidRPr="009F2E31"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proofErr w:type="spellEnd"/>
      <w:r w:rsidR="00F4109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87297D" w:rsidRDefault="0087297D" w:rsidP="002D7E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42C" w:rsidRPr="0075442C" w:rsidRDefault="0075442C" w:rsidP="00BC3DA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val="uk-UA" w:eastAsia="ja-JP"/>
        </w:rPr>
      </w:pPr>
      <w:r w:rsidRPr="0075442C">
        <w:rPr>
          <w:rFonts w:ascii="Times New Roman" w:eastAsia="MS Mincho" w:hAnsi="Times New Roman" w:cs="Times New Roman"/>
          <w:color w:val="000000"/>
          <w:sz w:val="28"/>
          <w:szCs w:val="28"/>
          <w:lang w:val="uk-UA" w:eastAsia="ja-JP"/>
        </w:rPr>
        <w:t xml:space="preserve">1) Проведено майстер клас з написання та розгляду етапів публікації статті для членів гуртка на прикладі доповіді керівника гуртка разом із співавторами </w:t>
      </w:r>
    </w:p>
    <w:p w:rsidR="00BC3DAE" w:rsidRPr="00BC3DAE" w:rsidRDefault="00BC3DAE" w:rsidP="00BC3DA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color w:val="000000"/>
          <w:sz w:val="16"/>
          <w:szCs w:val="16"/>
          <w:lang w:val="uk-UA" w:eastAsia="ja-JP"/>
        </w:rPr>
      </w:pPr>
    </w:p>
    <w:p w:rsidR="0075442C" w:rsidRPr="00BC3DAE" w:rsidRDefault="0075442C" w:rsidP="00BC3DA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Kovalenko</w:t>
      </w:r>
      <w:proofErr w:type="spellEnd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S., </w:t>
      </w:r>
      <w:proofErr w:type="spellStart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Kovalenko</w:t>
      </w:r>
      <w:proofErr w:type="spellEnd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S., </w:t>
      </w:r>
      <w:proofErr w:type="spellStart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Mikhnova</w:t>
      </w:r>
      <w:proofErr w:type="spellEnd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O., </w:t>
      </w:r>
      <w:proofErr w:type="spellStart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Mikhnova</w:t>
      </w:r>
      <w:proofErr w:type="spellEnd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A., </w:t>
      </w:r>
      <w:proofErr w:type="spellStart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Malko</w:t>
      </w:r>
      <w:proofErr w:type="spellEnd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M., </w:t>
      </w:r>
      <w:proofErr w:type="spellStart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Okhrimenko</w:t>
      </w:r>
      <w:proofErr w:type="spellEnd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D. Multilayer Perceptron and LSTM Model Stability Under Asymmetric Data Scaling for Trading Predictive Intelligence. 2026 IEEE 7th </w:t>
      </w:r>
      <w:proofErr w:type="spellStart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KhPI</w:t>
      </w:r>
      <w:proofErr w:type="spellEnd"/>
      <w:r w:rsidRPr="00BC3DAE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Week on Advanced Technology, 5-9 Oct. 2026.</w:t>
      </w:r>
    </w:p>
    <w:p w:rsidR="0075442C" w:rsidRPr="00BC3DAE" w:rsidRDefault="0075442C" w:rsidP="00BC3DA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2)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Двугрошев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А.О.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C3DAE"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>(ІУСТм-24-1)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Міхнова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О.Д. Порівняння методів управління станом у </w:t>
      </w:r>
      <w:proofErr w:type="spellStart"/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>веб-орієнтованих</w:t>
      </w:r>
      <w:proofErr w:type="spellEnd"/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додатках при застосуванні </w:t>
      </w:r>
      <w:proofErr w:type="spellStart"/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>фреймворку</w:t>
      </w:r>
      <w:proofErr w:type="spellEnd"/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React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// 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>10</w:t>
      </w:r>
      <w:proofErr w:type="spellStart"/>
      <w:r w:rsidRPr="00BC3DAE">
        <w:rPr>
          <w:rFonts w:ascii="Times New Roman" w:eastAsia="Calibri" w:hAnsi="Times New Roman" w:cs="Times New Roman"/>
          <w:sz w:val="28"/>
          <w:szCs w:val="28"/>
        </w:rPr>
        <w:t>th</w:t>
      </w:r>
      <w:proofErr w:type="spellEnd"/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International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scientific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and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practical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conference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</w:t>
      </w:r>
      <w:r w:rsidRPr="00BC3DAE">
        <w:rPr>
          <w:rFonts w:ascii="Times New Roman" w:eastAsia="Calibri" w:hAnsi="Times New Roman" w:cs="Times New Roman"/>
          <w:sz w:val="28"/>
          <w:szCs w:val="28"/>
        </w:rPr>
        <w:t>Science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and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technology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 w:rsidRPr="00BC3DAE">
        <w:rPr>
          <w:rFonts w:ascii="Times New Roman" w:eastAsia="Calibri" w:hAnsi="Times New Roman" w:cs="Times New Roman"/>
          <w:sz w:val="28"/>
          <w:szCs w:val="28"/>
        </w:rPr>
        <w:t>challenges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BC3DAE">
        <w:rPr>
          <w:rFonts w:ascii="Times New Roman" w:eastAsia="Calibri" w:hAnsi="Times New Roman" w:cs="Times New Roman"/>
          <w:sz w:val="28"/>
          <w:szCs w:val="28"/>
        </w:rPr>
        <w:t>prospects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and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innovations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</w:t>
      </w:r>
      <w:r w:rsidRPr="00BC3DAE">
        <w:rPr>
          <w:rFonts w:ascii="Times New Roman" w:eastAsia="Calibri" w:hAnsi="Times New Roman" w:cs="Times New Roman"/>
          <w:sz w:val="28"/>
          <w:szCs w:val="28"/>
        </w:rPr>
        <w:t>May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22-24, 2025) </w:t>
      </w:r>
      <w:r w:rsidRPr="00BC3DAE">
        <w:rPr>
          <w:rFonts w:ascii="Times New Roman" w:eastAsia="Calibri" w:hAnsi="Times New Roman" w:cs="Times New Roman"/>
          <w:sz w:val="28"/>
          <w:szCs w:val="28"/>
        </w:rPr>
        <w:t>CPN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Publishing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C3DAE">
        <w:rPr>
          <w:rFonts w:ascii="Times New Roman" w:eastAsia="Calibri" w:hAnsi="Times New Roman" w:cs="Times New Roman"/>
          <w:sz w:val="28"/>
          <w:szCs w:val="28"/>
        </w:rPr>
        <w:t>Group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BC3DAE">
        <w:rPr>
          <w:rFonts w:ascii="Times New Roman" w:eastAsia="Calibri" w:hAnsi="Times New Roman" w:cs="Times New Roman"/>
          <w:sz w:val="28"/>
          <w:szCs w:val="28"/>
        </w:rPr>
        <w:t>Osaka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BC3DAE">
        <w:rPr>
          <w:rFonts w:ascii="Times New Roman" w:eastAsia="Calibri" w:hAnsi="Times New Roman" w:cs="Times New Roman"/>
          <w:sz w:val="28"/>
          <w:szCs w:val="28"/>
        </w:rPr>
        <w:t>Japan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BC3DAE">
        <w:rPr>
          <w:rFonts w:ascii="Times New Roman" w:eastAsia="Calibri" w:hAnsi="Times New Roman" w:cs="Times New Roman"/>
          <w:sz w:val="28"/>
          <w:szCs w:val="28"/>
        </w:rPr>
        <w:t xml:space="preserve">2025. С. 260-263. </w:t>
      </w:r>
    </w:p>
    <w:p w:rsidR="00BC3DAE" w:rsidRDefault="0075442C" w:rsidP="00BC3DA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3DAE">
        <w:rPr>
          <w:rFonts w:ascii="Times New Roman" w:eastAsia="Calibri" w:hAnsi="Times New Roman" w:cs="Times New Roman"/>
          <w:sz w:val="28"/>
          <w:szCs w:val="28"/>
        </w:rPr>
        <w:t xml:space="preserve">3) </w:t>
      </w:r>
      <w:proofErr w:type="spellStart"/>
      <w:r w:rsidRPr="00BC3DAE">
        <w:rPr>
          <w:rFonts w:ascii="Times New Roman" w:eastAsia="Calibri" w:hAnsi="Times New Roman" w:cs="Times New Roman"/>
          <w:sz w:val="28"/>
          <w:szCs w:val="28"/>
        </w:rPr>
        <w:t>Mikhnova</w:t>
      </w:r>
      <w:proofErr w:type="spellEnd"/>
      <w:r w:rsidRPr="00BC3D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C3DAE">
        <w:rPr>
          <w:rFonts w:ascii="Times New Roman" w:eastAsia="Calibri" w:hAnsi="Times New Roman" w:cs="Times New Roman"/>
          <w:sz w:val="28"/>
          <w:szCs w:val="28"/>
        </w:rPr>
        <w:t>О.,</w:t>
      </w:r>
      <w:proofErr w:type="gramEnd"/>
      <w:r w:rsidRPr="00BC3D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C3DAE">
        <w:rPr>
          <w:rFonts w:ascii="Times New Roman" w:eastAsia="Calibri" w:hAnsi="Times New Roman" w:cs="Times New Roman"/>
          <w:sz w:val="28"/>
          <w:szCs w:val="28"/>
        </w:rPr>
        <w:t>Mikhnova</w:t>
      </w:r>
      <w:proofErr w:type="spellEnd"/>
      <w:r w:rsidRPr="00BC3DAE">
        <w:rPr>
          <w:rFonts w:ascii="Times New Roman" w:eastAsia="Calibri" w:hAnsi="Times New Roman" w:cs="Times New Roman"/>
          <w:sz w:val="28"/>
          <w:szCs w:val="28"/>
        </w:rPr>
        <w:t xml:space="preserve"> А., </w:t>
      </w:r>
      <w:proofErr w:type="spellStart"/>
      <w:r w:rsidRPr="00BC3DAE">
        <w:rPr>
          <w:rFonts w:ascii="Times New Roman" w:eastAsia="Calibri" w:hAnsi="Times New Roman" w:cs="Times New Roman"/>
          <w:sz w:val="28"/>
          <w:szCs w:val="28"/>
        </w:rPr>
        <w:t>Chemeris</w:t>
      </w:r>
      <w:proofErr w:type="spellEnd"/>
      <w:r w:rsidRPr="00BC3DAE">
        <w:rPr>
          <w:rFonts w:ascii="Times New Roman" w:eastAsia="Calibri" w:hAnsi="Times New Roman" w:cs="Times New Roman"/>
          <w:sz w:val="28"/>
          <w:szCs w:val="28"/>
        </w:rPr>
        <w:t xml:space="preserve"> V. </w:t>
      </w:r>
      <w:r w:rsidR="00BC3DAE"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(УПГІТм-24-1)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BC3DAE">
        <w:rPr>
          <w:rFonts w:ascii="Times New Roman" w:eastAsia="Calibri" w:hAnsi="Times New Roman" w:cs="Times New Roman"/>
          <w:sz w:val="28"/>
          <w:szCs w:val="28"/>
        </w:rPr>
        <w:t xml:space="preserve">Risks analysis in IT-projects of electronics distributors. Information Technology: Computer Science, Software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Engineering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and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Cyber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Security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</w:rPr>
        <w:t>, Vol.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3</w:t>
      </w:r>
      <w:r w:rsidRPr="0075442C">
        <w:rPr>
          <w:rFonts w:ascii="Times New Roman" w:eastAsia="Calibri" w:hAnsi="Times New Roman" w:cs="Times New Roman"/>
          <w:sz w:val="28"/>
          <w:szCs w:val="28"/>
        </w:rPr>
        <w:t>,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2026</w:t>
      </w:r>
      <w:r w:rsidRPr="0075442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BC3DAE" w:rsidRDefault="0075442C" w:rsidP="00BC3DA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4)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Чемеріс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В.В.</w:t>
      </w:r>
      <w:r w:rsidR="00BC3DAE"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C3DAE"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(УПГІТм-24-1)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Міхнова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О.Д. Аналіз стратегій реагування на ризики при плануванні модернізації інформаційних си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>стем дистриб'юторів електроніки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// 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Радіоелектроніка та молодь у ХХІ столітті: матеріали XXX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Міжнар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. молодіж. форуму, м. Харків, 16-18 квіт.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2026 р. Харків, 2026. Т. 6. С. 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266-268</w:t>
      </w:r>
      <w:r w:rsidRPr="0075442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BC3DAE" w:rsidRDefault="0075442C" w:rsidP="00BC3DA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>5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P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Матюшко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Є. Д.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C3DAE"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(УПГІТм-24-1)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Міхнова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О.Д. Тестування моделі управління вартістю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проє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>кту</w:t>
      </w:r>
      <w:proofErr w:type="spellEnd"/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>безсерверних</w:t>
      </w:r>
      <w:proofErr w:type="spellEnd"/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технологіях //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Проблеми математичного моделювання: матеріали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Всеукр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наук.-метод.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конф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., 19-21 травня 2026 р.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Кам’янське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Дніпровський державний технічний університет, 2026. С. 37-39. </w:t>
      </w:r>
    </w:p>
    <w:p w:rsidR="0075442C" w:rsidRPr="0075442C" w:rsidRDefault="0075442C" w:rsidP="00BC3DA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6) Муха С.І.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C3DAE"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(ІУСТм-24-1)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Міхнова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О.Д. Порівняльний аналіз методів ма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ршрутизації платежів для </w:t>
      </w:r>
      <w:proofErr w:type="spellStart"/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>фінтех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// </w:t>
      </w:r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Проблеми математичного моделювання: матеріали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Всеукр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наук.-метод.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конф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., 19-21 травня 2026 р. </w:t>
      </w:r>
      <w:proofErr w:type="spellStart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Кам’янське</w:t>
      </w:r>
      <w:proofErr w:type="spellEnd"/>
      <w:r w:rsidRPr="0075442C">
        <w:rPr>
          <w:rFonts w:ascii="Times New Roman" w:eastAsia="Calibri" w:hAnsi="Times New Roman" w:cs="Times New Roman"/>
          <w:sz w:val="28"/>
          <w:szCs w:val="28"/>
          <w:lang w:val="uk-UA"/>
        </w:rPr>
        <w:t>: Дніпровський державний технічн</w:t>
      </w:r>
      <w:r w:rsidR="00BC3DAE">
        <w:rPr>
          <w:rFonts w:ascii="Times New Roman" w:eastAsia="Calibri" w:hAnsi="Times New Roman" w:cs="Times New Roman"/>
          <w:sz w:val="28"/>
          <w:szCs w:val="28"/>
          <w:lang w:val="uk-UA"/>
        </w:rPr>
        <w:t>ий університет, 2026. С. 39-42.</w:t>
      </w:r>
    </w:p>
    <w:p w:rsidR="0075442C" w:rsidRPr="009F2E31" w:rsidRDefault="0075442C" w:rsidP="002D7E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5442C" w:rsidRPr="009F2E3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56826"/>
    <w:multiLevelType w:val="hybridMultilevel"/>
    <w:tmpl w:val="A628C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C7B33"/>
    <w:multiLevelType w:val="hybridMultilevel"/>
    <w:tmpl w:val="63B44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F011F"/>
    <w:multiLevelType w:val="hybridMultilevel"/>
    <w:tmpl w:val="619E4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90348"/>
    <w:multiLevelType w:val="hybridMultilevel"/>
    <w:tmpl w:val="425C4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43D89"/>
    <w:multiLevelType w:val="hybridMultilevel"/>
    <w:tmpl w:val="B0F2C65A"/>
    <w:lvl w:ilvl="0" w:tplc="C51A0F5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616F6"/>
    <w:multiLevelType w:val="hybridMultilevel"/>
    <w:tmpl w:val="6CFC9A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3C646E"/>
    <w:multiLevelType w:val="hybridMultilevel"/>
    <w:tmpl w:val="5DD4F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657BF9"/>
    <w:multiLevelType w:val="hybridMultilevel"/>
    <w:tmpl w:val="F5E87C64"/>
    <w:lvl w:ilvl="0" w:tplc="D6E4A72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0B9089B"/>
    <w:multiLevelType w:val="hybridMultilevel"/>
    <w:tmpl w:val="619E4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87B26"/>
    <w:multiLevelType w:val="hybridMultilevel"/>
    <w:tmpl w:val="7B82D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A7327"/>
    <w:multiLevelType w:val="hybridMultilevel"/>
    <w:tmpl w:val="4066E480"/>
    <w:lvl w:ilvl="0" w:tplc="8312ABEE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2BF7A32"/>
    <w:multiLevelType w:val="hybridMultilevel"/>
    <w:tmpl w:val="66C61250"/>
    <w:lvl w:ilvl="0" w:tplc="C0086CF2">
      <w:start w:val="2"/>
      <w:numFmt w:val="bullet"/>
      <w:lvlText w:val="–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32F278D"/>
    <w:multiLevelType w:val="hybridMultilevel"/>
    <w:tmpl w:val="B840291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6A028E9"/>
    <w:multiLevelType w:val="hybridMultilevel"/>
    <w:tmpl w:val="58784BE2"/>
    <w:lvl w:ilvl="0" w:tplc="015692A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8C3A33"/>
    <w:multiLevelType w:val="hybridMultilevel"/>
    <w:tmpl w:val="E5081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DA2922"/>
    <w:multiLevelType w:val="hybridMultilevel"/>
    <w:tmpl w:val="CE065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5"/>
  </w:num>
  <w:num w:numId="4">
    <w:abstractNumId w:val="8"/>
  </w:num>
  <w:num w:numId="5">
    <w:abstractNumId w:val="11"/>
  </w:num>
  <w:num w:numId="6">
    <w:abstractNumId w:val="2"/>
  </w:num>
  <w:num w:numId="7">
    <w:abstractNumId w:val="4"/>
  </w:num>
  <w:num w:numId="8">
    <w:abstractNumId w:val="14"/>
  </w:num>
  <w:num w:numId="9">
    <w:abstractNumId w:val="9"/>
  </w:num>
  <w:num w:numId="10">
    <w:abstractNumId w:val="6"/>
  </w:num>
  <w:num w:numId="11">
    <w:abstractNumId w:val="13"/>
  </w:num>
  <w:num w:numId="12">
    <w:abstractNumId w:val="12"/>
  </w:num>
  <w:num w:numId="13">
    <w:abstractNumId w:val="1"/>
  </w:num>
  <w:num w:numId="14">
    <w:abstractNumId w:val="7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EBC"/>
    <w:rsid w:val="00040E4D"/>
    <w:rsid w:val="00055E1D"/>
    <w:rsid w:val="00065693"/>
    <w:rsid w:val="000D27E4"/>
    <w:rsid w:val="000D68A2"/>
    <w:rsid w:val="00101ADB"/>
    <w:rsid w:val="001A282B"/>
    <w:rsid w:val="001A5034"/>
    <w:rsid w:val="00264DED"/>
    <w:rsid w:val="002662B7"/>
    <w:rsid w:val="00287C98"/>
    <w:rsid w:val="00291D98"/>
    <w:rsid w:val="002D7EBC"/>
    <w:rsid w:val="00315DF8"/>
    <w:rsid w:val="00344E96"/>
    <w:rsid w:val="0046240A"/>
    <w:rsid w:val="00500CF6"/>
    <w:rsid w:val="00533409"/>
    <w:rsid w:val="00537573"/>
    <w:rsid w:val="00611728"/>
    <w:rsid w:val="00644E71"/>
    <w:rsid w:val="00693807"/>
    <w:rsid w:val="00696EB5"/>
    <w:rsid w:val="006A6DEC"/>
    <w:rsid w:val="00717B2F"/>
    <w:rsid w:val="0075442C"/>
    <w:rsid w:val="00760AE9"/>
    <w:rsid w:val="00795F47"/>
    <w:rsid w:val="007A0B33"/>
    <w:rsid w:val="007B1C5F"/>
    <w:rsid w:val="008234A4"/>
    <w:rsid w:val="0087297D"/>
    <w:rsid w:val="008776BC"/>
    <w:rsid w:val="008E423B"/>
    <w:rsid w:val="00901F62"/>
    <w:rsid w:val="009649AA"/>
    <w:rsid w:val="009902D8"/>
    <w:rsid w:val="009A52F5"/>
    <w:rsid w:val="009E4F22"/>
    <w:rsid w:val="009F0364"/>
    <w:rsid w:val="009F2E31"/>
    <w:rsid w:val="00A03335"/>
    <w:rsid w:val="00A55F7C"/>
    <w:rsid w:val="00A826D5"/>
    <w:rsid w:val="00A93B2F"/>
    <w:rsid w:val="00AA71E7"/>
    <w:rsid w:val="00AE5C9F"/>
    <w:rsid w:val="00AF443F"/>
    <w:rsid w:val="00B003A6"/>
    <w:rsid w:val="00B1235A"/>
    <w:rsid w:val="00B230D8"/>
    <w:rsid w:val="00B41337"/>
    <w:rsid w:val="00B52302"/>
    <w:rsid w:val="00B55D78"/>
    <w:rsid w:val="00B60E13"/>
    <w:rsid w:val="00BB06BC"/>
    <w:rsid w:val="00BB292C"/>
    <w:rsid w:val="00BC3DAE"/>
    <w:rsid w:val="00BC4A77"/>
    <w:rsid w:val="00BD1AFF"/>
    <w:rsid w:val="00C10D87"/>
    <w:rsid w:val="00C37729"/>
    <w:rsid w:val="00C702B5"/>
    <w:rsid w:val="00CD2FDA"/>
    <w:rsid w:val="00D85727"/>
    <w:rsid w:val="00D913F6"/>
    <w:rsid w:val="00DD2D13"/>
    <w:rsid w:val="00DE6E9A"/>
    <w:rsid w:val="00E36FCE"/>
    <w:rsid w:val="00E64592"/>
    <w:rsid w:val="00EB71DE"/>
    <w:rsid w:val="00F41099"/>
    <w:rsid w:val="00FC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D7EB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41337"/>
    <w:rPr>
      <w:color w:val="0563C1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B41337"/>
  </w:style>
  <w:style w:type="paragraph" w:styleId="a6">
    <w:name w:val="Normal (Web)"/>
    <w:basedOn w:val="a"/>
    <w:uiPriority w:val="99"/>
    <w:unhideWhenUsed/>
    <w:rsid w:val="00C70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2662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B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71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D7EB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41337"/>
    <w:rPr>
      <w:color w:val="0563C1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B41337"/>
  </w:style>
  <w:style w:type="paragraph" w:styleId="a6">
    <w:name w:val="Normal (Web)"/>
    <w:basedOn w:val="a"/>
    <w:uiPriority w:val="99"/>
    <w:unhideWhenUsed/>
    <w:rsid w:val="00C70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2662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B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71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82827">
          <w:marLeft w:val="-2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8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6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Пользователь Windows</cp:lastModifiedBy>
  <cp:revision>52</cp:revision>
  <dcterms:created xsi:type="dcterms:W3CDTF">2024-12-23T22:40:00Z</dcterms:created>
  <dcterms:modified xsi:type="dcterms:W3CDTF">2026-10-20T19:41:00Z</dcterms:modified>
</cp:coreProperties>
</file>