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ADA" w:rsidRDefault="00B9629C" w:rsidP="00B9629C">
      <w:pPr>
        <w:tabs>
          <w:tab w:val="left" w:pos="993"/>
        </w:tabs>
        <w:spacing w:after="0" w:line="288" w:lineRule="auto"/>
        <w:ind w:firstLine="709"/>
        <w:jc w:val="center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>У</w:t>
      </w:r>
      <w:bookmarkStart w:id="0" w:name="_GoBack"/>
      <w:bookmarkEnd w:id="0"/>
      <w:r w:rsidR="00072ADA" w:rsidRPr="00777B8A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часниками гуртка </w:t>
      </w:r>
      <w:r w:rsidR="00072ADA">
        <w:rPr>
          <w:rFonts w:ascii="Times New Roman" w:hAnsi="Times New Roman" w:cs="Times New Roman"/>
          <w:spacing w:val="-4"/>
          <w:sz w:val="28"/>
          <w:szCs w:val="28"/>
          <w:lang w:val="uk-UA"/>
        </w:rPr>
        <w:t>опубліковані такі праці.</w:t>
      </w:r>
    </w:p>
    <w:p w:rsidR="00072ADA" w:rsidRDefault="00072ADA" w:rsidP="00072ADA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</w:p>
    <w:p w:rsidR="00072ADA" w:rsidRPr="00777B8A" w:rsidRDefault="00072ADA" w:rsidP="00072AD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77B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Публікація тез </w:t>
      </w:r>
      <w:proofErr w:type="spellStart"/>
      <w:r w:rsidRPr="00777B8A">
        <w:rPr>
          <w:rFonts w:ascii="Times New Roman" w:hAnsi="Times New Roman" w:cs="Times New Roman"/>
          <w:b/>
          <w:sz w:val="28"/>
          <w:szCs w:val="28"/>
          <w:lang w:val="ru-RU"/>
        </w:rPr>
        <w:t>або</w:t>
      </w:r>
      <w:proofErr w:type="spellEnd"/>
      <w:r w:rsidRPr="00777B8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77B8A">
        <w:rPr>
          <w:rFonts w:ascii="Times New Roman" w:hAnsi="Times New Roman" w:cs="Times New Roman"/>
          <w:b/>
          <w:sz w:val="28"/>
          <w:szCs w:val="28"/>
          <w:lang w:val="ru-RU"/>
        </w:rPr>
        <w:t>доповідей</w:t>
      </w:r>
      <w:proofErr w:type="spellEnd"/>
      <w:r w:rsidRPr="00777B8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кордоном</w:t>
      </w:r>
    </w:p>
    <w:p w:rsidR="00072ADA" w:rsidRPr="00777B8A" w:rsidRDefault="00072ADA" w:rsidP="00072ADA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8"/>
          <w:szCs w:val="28"/>
        </w:rPr>
      </w:pPr>
      <w:proofErr w:type="spellStart"/>
      <w:r w:rsidRPr="00777B8A">
        <w:rPr>
          <w:bCs/>
          <w:sz w:val="28"/>
          <w:szCs w:val="28"/>
        </w:rPr>
        <w:t>Сібільов</w:t>
      </w:r>
      <w:proofErr w:type="spellEnd"/>
      <w:r w:rsidRPr="00777B8A">
        <w:rPr>
          <w:bCs/>
          <w:sz w:val="28"/>
          <w:szCs w:val="28"/>
        </w:rPr>
        <w:t xml:space="preserve"> В. О.</w:t>
      </w:r>
      <w:r>
        <w:rPr>
          <w:bCs/>
          <w:sz w:val="28"/>
          <w:szCs w:val="28"/>
        </w:rPr>
        <w:t>, Малькова І. А.</w:t>
      </w:r>
      <w:r w:rsidRPr="00777B8A">
        <w:rPr>
          <w:bCs/>
          <w:sz w:val="28"/>
          <w:szCs w:val="28"/>
        </w:rPr>
        <w:t xml:space="preserve"> Внутрішня </w:t>
      </w:r>
      <w:proofErr w:type="spellStart"/>
      <w:r w:rsidRPr="00777B8A">
        <w:rPr>
          <w:bCs/>
          <w:sz w:val="28"/>
          <w:szCs w:val="28"/>
        </w:rPr>
        <w:t>перелінковка</w:t>
      </w:r>
      <w:proofErr w:type="spellEnd"/>
      <w:r w:rsidRPr="00777B8A">
        <w:rPr>
          <w:bCs/>
          <w:sz w:val="28"/>
          <w:szCs w:val="28"/>
        </w:rPr>
        <w:t xml:space="preserve"> як  інструмент SEO-просування / І. А. Малькова, В. О.  </w:t>
      </w:r>
      <w:proofErr w:type="spellStart"/>
      <w:r w:rsidRPr="00777B8A">
        <w:rPr>
          <w:bCs/>
          <w:sz w:val="28"/>
          <w:szCs w:val="28"/>
        </w:rPr>
        <w:t>Сібільов</w:t>
      </w:r>
      <w:proofErr w:type="spellEnd"/>
      <w:r w:rsidRPr="00777B8A">
        <w:rPr>
          <w:bCs/>
          <w:sz w:val="28"/>
          <w:szCs w:val="28"/>
        </w:rPr>
        <w:t xml:space="preserve"> //</w:t>
      </w:r>
      <w:r w:rsidRPr="00777B8A">
        <w:rPr>
          <w:sz w:val="28"/>
          <w:szCs w:val="28"/>
          <w:lang w:val="en-US"/>
        </w:rPr>
        <w:t xml:space="preserve"> XLI</w:t>
      </w:r>
      <w:r w:rsidRPr="00777B8A">
        <w:rPr>
          <w:sz w:val="28"/>
          <w:szCs w:val="28"/>
        </w:rPr>
        <w:t>ІІ</w:t>
      </w:r>
      <w:r w:rsidRPr="00777B8A">
        <w:rPr>
          <w:sz w:val="28"/>
          <w:szCs w:val="28"/>
          <w:lang w:val="en-US"/>
        </w:rPr>
        <w:t xml:space="preserve"> INTERNATIONAL SCIENTIFIC AND PRACTICAL CONFERENCE «Modern Challenges and Achievements of the Scientific Community of the 21st century» </w:t>
      </w:r>
      <w:r w:rsidRPr="00777B8A">
        <w:rPr>
          <w:sz w:val="28"/>
          <w:szCs w:val="28"/>
        </w:rPr>
        <w:t>С</w:t>
      </w:r>
      <w:proofErr w:type="spellStart"/>
      <w:r w:rsidRPr="00777B8A">
        <w:rPr>
          <w:sz w:val="28"/>
          <w:szCs w:val="28"/>
          <w:lang w:val="en-US"/>
        </w:rPr>
        <w:t>ollection</w:t>
      </w:r>
      <w:proofErr w:type="spellEnd"/>
      <w:r w:rsidRPr="00777B8A">
        <w:rPr>
          <w:sz w:val="28"/>
          <w:szCs w:val="28"/>
          <w:lang w:val="en-US"/>
        </w:rPr>
        <w:t xml:space="preserve"> of abstracts October 16-18, 2024 </w:t>
      </w:r>
      <w:proofErr w:type="spellStart"/>
      <w:r w:rsidRPr="00777B8A">
        <w:rPr>
          <w:sz w:val="28"/>
          <w:szCs w:val="28"/>
          <w:lang w:val="en-US"/>
        </w:rPr>
        <w:t>Narva</w:t>
      </w:r>
      <w:proofErr w:type="spellEnd"/>
      <w:r w:rsidRPr="00777B8A">
        <w:rPr>
          <w:sz w:val="28"/>
          <w:szCs w:val="28"/>
          <w:lang w:val="en-US"/>
        </w:rPr>
        <w:t>, Estonia, Estonia</w:t>
      </w:r>
      <w:r w:rsidRPr="00777B8A">
        <w:rPr>
          <w:sz w:val="28"/>
          <w:szCs w:val="28"/>
        </w:rPr>
        <w:t>. P. 72−77. DOI 10.70286/ISU-16.10.2024.</w:t>
      </w:r>
    </w:p>
    <w:p w:rsidR="00072ADA" w:rsidRPr="00777B8A" w:rsidRDefault="00072ADA" w:rsidP="00072ADA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spacing w:after="200" w:line="276" w:lineRule="auto"/>
        <w:ind w:left="0" w:firstLine="709"/>
        <w:contextualSpacing/>
        <w:rPr>
          <w:bCs/>
          <w:sz w:val="28"/>
          <w:szCs w:val="28"/>
        </w:rPr>
      </w:pPr>
      <w:r w:rsidRPr="00777B8A">
        <w:rPr>
          <w:bCs/>
          <w:sz w:val="28"/>
          <w:szCs w:val="28"/>
        </w:rPr>
        <w:t>Комаров І.Р.</w:t>
      </w:r>
      <w:r>
        <w:rPr>
          <w:bCs/>
          <w:sz w:val="28"/>
          <w:szCs w:val="28"/>
        </w:rPr>
        <w:t>, Малькова І. А.</w:t>
      </w:r>
      <w:r w:rsidRPr="00777B8A">
        <w:rPr>
          <w:bCs/>
          <w:sz w:val="28"/>
          <w:szCs w:val="28"/>
        </w:rPr>
        <w:t xml:space="preserve"> Інформаційна технологія розробки сайту товариства з реалізації нафтопродуктів / І. А. Малькова, І.Р. Комаров // </w:t>
      </w:r>
      <w:r w:rsidRPr="00777B8A">
        <w:rPr>
          <w:bCs/>
          <w:sz w:val="28"/>
          <w:szCs w:val="28"/>
          <w:lang w:val="en-US"/>
        </w:rPr>
        <w:t>XLV</w:t>
      </w:r>
      <w:r w:rsidRPr="00777B8A">
        <w:rPr>
          <w:bCs/>
          <w:sz w:val="28"/>
          <w:szCs w:val="28"/>
        </w:rPr>
        <w:t xml:space="preserve">І </w:t>
      </w:r>
      <w:r w:rsidRPr="00777B8A">
        <w:rPr>
          <w:bCs/>
          <w:sz w:val="28"/>
          <w:szCs w:val="28"/>
          <w:lang w:val="en-US"/>
        </w:rPr>
        <w:t>International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scientific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and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practical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conference</w:t>
      </w:r>
      <w:r w:rsidRPr="00777B8A">
        <w:rPr>
          <w:bCs/>
          <w:sz w:val="28"/>
          <w:szCs w:val="28"/>
        </w:rPr>
        <w:t xml:space="preserve"> «</w:t>
      </w:r>
      <w:r w:rsidRPr="00777B8A">
        <w:rPr>
          <w:bCs/>
          <w:sz w:val="28"/>
          <w:szCs w:val="28"/>
          <w:lang w:val="en-US"/>
        </w:rPr>
        <w:t>Scientific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Research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in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the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Era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of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Digital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Technologies</w:t>
      </w:r>
      <w:r w:rsidRPr="00777B8A">
        <w:rPr>
          <w:bCs/>
          <w:sz w:val="28"/>
          <w:szCs w:val="28"/>
        </w:rPr>
        <w:t xml:space="preserve">: </w:t>
      </w:r>
      <w:r w:rsidRPr="00777B8A">
        <w:rPr>
          <w:bCs/>
          <w:sz w:val="28"/>
          <w:szCs w:val="28"/>
          <w:lang w:val="en-US"/>
        </w:rPr>
        <w:t>Challenges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and</w:t>
      </w:r>
      <w:r w:rsidRPr="00777B8A">
        <w:rPr>
          <w:bCs/>
          <w:sz w:val="28"/>
          <w:szCs w:val="28"/>
        </w:rPr>
        <w:t xml:space="preserve"> </w:t>
      </w:r>
      <w:r w:rsidRPr="00777B8A">
        <w:rPr>
          <w:bCs/>
          <w:sz w:val="28"/>
          <w:szCs w:val="28"/>
          <w:lang w:val="en-US"/>
        </w:rPr>
        <w:t>Opportunities</w:t>
      </w:r>
      <w:r w:rsidRPr="00777B8A">
        <w:rPr>
          <w:bCs/>
          <w:sz w:val="28"/>
          <w:szCs w:val="28"/>
        </w:rPr>
        <w:t xml:space="preserve">». </w:t>
      </w:r>
      <w:r w:rsidRPr="00777B8A">
        <w:rPr>
          <w:bCs/>
          <w:sz w:val="28"/>
          <w:szCs w:val="28"/>
          <w:lang w:val="en-US"/>
        </w:rPr>
        <w:t>November 6-8, 2024 Barcelona, Spain</w:t>
      </w:r>
      <w:r w:rsidRPr="00777B8A">
        <w:rPr>
          <w:bCs/>
          <w:sz w:val="28"/>
          <w:szCs w:val="28"/>
        </w:rPr>
        <w:t>.</w:t>
      </w:r>
      <w:r w:rsidRPr="00777B8A">
        <w:rPr>
          <w:bCs/>
          <w:sz w:val="28"/>
          <w:szCs w:val="28"/>
          <w:lang w:val="en-US"/>
        </w:rPr>
        <w:t xml:space="preserve"> P. 103-105</w:t>
      </w:r>
      <w:r w:rsidRPr="00777B8A">
        <w:rPr>
          <w:bCs/>
          <w:sz w:val="28"/>
          <w:szCs w:val="28"/>
        </w:rPr>
        <w:t xml:space="preserve">. </w:t>
      </w:r>
      <w:r w:rsidRPr="00777B8A">
        <w:rPr>
          <w:b/>
          <w:bCs/>
          <w:sz w:val="28"/>
          <w:szCs w:val="28"/>
          <w:lang w:val="en-US"/>
        </w:rPr>
        <w:t xml:space="preserve">  </w:t>
      </w:r>
      <w:r w:rsidRPr="00777B8A">
        <w:rPr>
          <w:sz w:val="28"/>
          <w:szCs w:val="28"/>
          <w:lang w:val="en-US"/>
        </w:rPr>
        <w:t>DOI 10.70286/ISU-06.11.2024</w:t>
      </w:r>
      <w:r w:rsidRPr="00777B8A">
        <w:rPr>
          <w:sz w:val="28"/>
          <w:szCs w:val="28"/>
        </w:rPr>
        <w:t>.</w:t>
      </w:r>
    </w:p>
    <w:p w:rsidR="00072ADA" w:rsidRPr="00BD0C5B" w:rsidRDefault="00072ADA" w:rsidP="00072ADA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spacing w:after="200" w:line="276" w:lineRule="auto"/>
        <w:ind w:left="0" w:firstLine="709"/>
        <w:contextualSpacing/>
        <w:rPr>
          <w:sz w:val="28"/>
          <w:szCs w:val="28"/>
        </w:rPr>
      </w:pPr>
      <w:proofErr w:type="spellStart"/>
      <w:r w:rsidRPr="00BD0C5B">
        <w:rPr>
          <w:sz w:val="28"/>
          <w:szCs w:val="28"/>
        </w:rPr>
        <w:t>Мартов</w:t>
      </w:r>
      <w:proofErr w:type="spellEnd"/>
      <w:r w:rsidRPr="00BD0C5B">
        <w:rPr>
          <w:sz w:val="28"/>
          <w:szCs w:val="28"/>
        </w:rPr>
        <w:t xml:space="preserve"> В. О., </w:t>
      </w:r>
      <w:proofErr w:type="spellStart"/>
      <w:r w:rsidRPr="00BD0C5B">
        <w:rPr>
          <w:sz w:val="28"/>
          <w:szCs w:val="28"/>
        </w:rPr>
        <w:t>Снітко</w:t>
      </w:r>
      <w:proofErr w:type="spellEnd"/>
      <w:r w:rsidRPr="00BD0C5B">
        <w:rPr>
          <w:sz w:val="28"/>
          <w:szCs w:val="28"/>
        </w:rPr>
        <w:t xml:space="preserve"> А. О. науковий керівник Малькова І.А. Значення якості контенту у просування веб-сайту // </w:t>
      </w:r>
      <w:r w:rsidRPr="00BD0C5B">
        <w:rPr>
          <w:sz w:val="28"/>
          <w:szCs w:val="28"/>
          <w:lang w:val="en-US"/>
        </w:rPr>
        <w:t>IV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International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Scientific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and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Theoretical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Conference</w:t>
      </w:r>
      <w:r w:rsidRPr="00BD0C5B">
        <w:rPr>
          <w:sz w:val="28"/>
          <w:szCs w:val="28"/>
        </w:rPr>
        <w:t xml:space="preserve"> «</w:t>
      </w:r>
      <w:r w:rsidRPr="00BD0C5B">
        <w:rPr>
          <w:sz w:val="28"/>
          <w:szCs w:val="28"/>
          <w:lang w:val="en-US"/>
        </w:rPr>
        <w:t>Modern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tools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and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methods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of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scientific</w:t>
      </w:r>
      <w:r w:rsidRPr="00BD0C5B">
        <w:rPr>
          <w:sz w:val="28"/>
          <w:szCs w:val="28"/>
        </w:rPr>
        <w:t xml:space="preserve"> </w:t>
      </w:r>
      <w:r w:rsidRPr="00BD0C5B">
        <w:rPr>
          <w:sz w:val="28"/>
          <w:szCs w:val="28"/>
          <w:lang w:val="en-US"/>
        </w:rPr>
        <w:t>investigations</w:t>
      </w:r>
      <w:r w:rsidRPr="00BD0C5B">
        <w:rPr>
          <w:sz w:val="28"/>
          <w:szCs w:val="28"/>
        </w:rPr>
        <w:t xml:space="preserve">». </w:t>
      </w:r>
      <w:r w:rsidRPr="00BD0C5B">
        <w:rPr>
          <w:sz w:val="28"/>
          <w:szCs w:val="28"/>
          <w:lang w:val="en-US"/>
        </w:rPr>
        <w:t>October 25, 2024</w:t>
      </w:r>
      <w:r w:rsidRPr="00BD0C5B">
        <w:rPr>
          <w:sz w:val="28"/>
          <w:szCs w:val="28"/>
        </w:rPr>
        <w:t xml:space="preserve">. </w:t>
      </w:r>
      <w:r w:rsidRPr="00BD0C5B">
        <w:rPr>
          <w:sz w:val="28"/>
          <w:szCs w:val="28"/>
          <w:lang w:val="en-US"/>
        </w:rPr>
        <w:t xml:space="preserve">Antwerp, Kingdom of Belgium: International Center of Scientific Research. </w:t>
      </w:r>
      <w:r w:rsidRPr="00BD0C5B">
        <w:rPr>
          <w:sz w:val="28"/>
          <w:szCs w:val="28"/>
        </w:rPr>
        <w:t xml:space="preserve">С. 143 – 146. </w:t>
      </w:r>
      <w:r w:rsidRPr="00BD0C5B">
        <w:rPr>
          <w:sz w:val="28"/>
          <w:szCs w:val="28"/>
          <w:lang w:val="en-US"/>
        </w:rPr>
        <w:t>DOI:</w:t>
      </w:r>
      <w:r w:rsidRPr="00BD0C5B">
        <w:rPr>
          <w:sz w:val="28"/>
          <w:szCs w:val="28"/>
        </w:rPr>
        <w:t xml:space="preserve"> </w:t>
      </w:r>
      <w:hyperlink r:id="rId5" w:history="1">
        <w:r w:rsidRPr="00BD0C5B">
          <w:rPr>
            <w:rStyle w:val="a4"/>
            <w:sz w:val="28"/>
            <w:szCs w:val="28"/>
            <w:lang w:val="en-US"/>
          </w:rPr>
          <w:t>https</w:t>
        </w:r>
        <w:r w:rsidRPr="00BD0C5B">
          <w:rPr>
            <w:rStyle w:val="a4"/>
            <w:sz w:val="28"/>
            <w:szCs w:val="28"/>
          </w:rPr>
          <w:t>://</w:t>
        </w:r>
        <w:proofErr w:type="spellStart"/>
        <w:r w:rsidRPr="00BD0C5B">
          <w:rPr>
            <w:rStyle w:val="a4"/>
            <w:sz w:val="28"/>
            <w:szCs w:val="28"/>
            <w:lang w:val="en-US"/>
          </w:rPr>
          <w:t>doi</w:t>
        </w:r>
        <w:proofErr w:type="spellEnd"/>
        <w:r w:rsidRPr="00BD0C5B">
          <w:rPr>
            <w:rStyle w:val="a4"/>
            <w:sz w:val="28"/>
            <w:szCs w:val="28"/>
          </w:rPr>
          <w:t>.</w:t>
        </w:r>
        <w:r w:rsidRPr="00BD0C5B">
          <w:rPr>
            <w:rStyle w:val="a4"/>
            <w:sz w:val="28"/>
            <w:szCs w:val="28"/>
            <w:lang w:val="en-US"/>
          </w:rPr>
          <w:t>org</w:t>
        </w:r>
        <w:r w:rsidRPr="00BD0C5B">
          <w:rPr>
            <w:rStyle w:val="a4"/>
            <w:sz w:val="28"/>
            <w:szCs w:val="28"/>
          </w:rPr>
          <w:t>/10.36074/</w:t>
        </w:r>
        <w:proofErr w:type="spellStart"/>
        <w:r w:rsidRPr="00BD0C5B">
          <w:rPr>
            <w:rStyle w:val="a4"/>
            <w:sz w:val="28"/>
            <w:szCs w:val="28"/>
            <w:lang w:val="en-US"/>
          </w:rPr>
          <w:t>scientia</w:t>
        </w:r>
        <w:proofErr w:type="spellEnd"/>
        <w:r w:rsidRPr="00BD0C5B">
          <w:rPr>
            <w:rStyle w:val="a4"/>
            <w:sz w:val="28"/>
            <w:szCs w:val="28"/>
          </w:rPr>
          <w:t>-25.10.2024</w:t>
        </w:r>
      </w:hyperlink>
    </w:p>
    <w:p w:rsidR="00072ADA" w:rsidRDefault="00072ADA" w:rsidP="00072ADA">
      <w:pPr>
        <w:pStyle w:val="a3"/>
        <w:ind w:left="0" w:firstLine="720"/>
        <w:jc w:val="center"/>
        <w:rPr>
          <w:b/>
          <w:sz w:val="28"/>
          <w:szCs w:val="28"/>
        </w:rPr>
      </w:pPr>
    </w:p>
    <w:p w:rsidR="00072ADA" w:rsidRDefault="00072ADA" w:rsidP="00072ADA">
      <w:pPr>
        <w:pStyle w:val="a3"/>
        <w:ind w:left="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Публікація тез  або доповідей </w:t>
      </w:r>
      <w:r w:rsidRPr="00777B8A">
        <w:rPr>
          <w:b/>
          <w:sz w:val="28"/>
          <w:szCs w:val="28"/>
        </w:rPr>
        <w:t>в Україні</w:t>
      </w:r>
    </w:p>
    <w:p w:rsidR="00072ADA" w:rsidRPr="00777B8A" w:rsidRDefault="00072ADA" w:rsidP="00072ADA">
      <w:pPr>
        <w:pStyle w:val="a3"/>
        <w:ind w:left="0" w:firstLine="720"/>
        <w:jc w:val="center"/>
        <w:rPr>
          <w:b/>
          <w:sz w:val="28"/>
          <w:szCs w:val="28"/>
        </w:rPr>
      </w:pPr>
    </w:p>
    <w:p w:rsidR="00072ADA" w:rsidRPr="00777B8A" w:rsidRDefault="00072ADA" w:rsidP="00072ADA">
      <w:pPr>
        <w:pStyle w:val="a3"/>
        <w:widowControl/>
        <w:numPr>
          <w:ilvl w:val="0"/>
          <w:numId w:val="2"/>
        </w:numPr>
        <w:autoSpaceDE/>
        <w:autoSpaceDN/>
        <w:spacing w:after="200" w:line="276" w:lineRule="auto"/>
        <w:ind w:left="0" w:firstLine="709"/>
        <w:contextualSpacing/>
        <w:rPr>
          <w:sz w:val="28"/>
          <w:szCs w:val="28"/>
        </w:rPr>
      </w:pPr>
      <w:r w:rsidRPr="00777B8A">
        <w:rPr>
          <w:sz w:val="28"/>
          <w:szCs w:val="28"/>
        </w:rPr>
        <w:t xml:space="preserve">Боровик П. К., </w:t>
      </w:r>
      <w:proofErr w:type="spellStart"/>
      <w:r w:rsidRPr="00777B8A">
        <w:rPr>
          <w:sz w:val="28"/>
          <w:szCs w:val="28"/>
        </w:rPr>
        <w:t>Тарадуда</w:t>
      </w:r>
      <w:proofErr w:type="spellEnd"/>
      <w:r w:rsidRPr="00777B8A">
        <w:rPr>
          <w:sz w:val="28"/>
          <w:szCs w:val="28"/>
        </w:rPr>
        <w:t xml:space="preserve"> С. О., науковий керівник Малькова І.А.   </w:t>
      </w:r>
      <w:proofErr w:type="spellStart"/>
      <w:r w:rsidRPr="00777B8A">
        <w:rPr>
          <w:sz w:val="28"/>
          <w:szCs w:val="28"/>
        </w:rPr>
        <w:t>Core</w:t>
      </w:r>
      <w:proofErr w:type="spellEnd"/>
      <w:r w:rsidRPr="00777B8A">
        <w:rPr>
          <w:sz w:val="28"/>
          <w:szCs w:val="28"/>
        </w:rPr>
        <w:t xml:space="preserve"> </w:t>
      </w:r>
      <w:proofErr w:type="spellStart"/>
      <w:r w:rsidRPr="00777B8A">
        <w:rPr>
          <w:sz w:val="28"/>
          <w:szCs w:val="28"/>
        </w:rPr>
        <w:t>Web</w:t>
      </w:r>
      <w:proofErr w:type="spellEnd"/>
      <w:r w:rsidRPr="00777B8A">
        <w:rPr>
          <w:sz w:val="28"/>
          <w:szCs w:val="28"/>
        </w:rPr>
        <w:t xml:space="preserve"> </w:t>
      </w:r>
      <w:proofErr w:type="spellStart"/>
      <w:r w:rsidRPr="00777B8A">
        <w:rPr>
          <w:sz w:val="28"/>
          <w:szCs w:val="28"/>
        </w:rPr>
        <w:t>Vitals</w:t>
      </w:r>
      <w:proofErr w:type="spellEnd"/>
      <w:r w:rsidRPr="00777B8A">
        <w:rPr>
          <w:sz w:val="28"/>
          <w:szCs w:val="28"/>
        </w:rPr>
        <w:t xml:space="preserve"> як ключові фактори оптимізації сайту аптеки «Бажаємо здоров’я!»// V Міжнародна наукова конференція «Інновації та науковий потенціал світу», 25 жовтня, 2024 р., м. Умань, Україна. С.412 – 416. </w:t>
      </w:r>
      <w:r w:rsidRPr="00777B8A">
        <w:rPr>
          <w:sz w:val="28"/>
          <w:szCs w:val="28"/>
          <w:lang w:val="en-US"/>
        </w:rPr>
        <w:t>DOI</w:t>
      </w:r>
      <w:r w:rsidRPr="00777B8A">
        <w:rPr>
          <w:sz w:val="28"/>
          <w:szCs w:val="28"/>
        </w:rPr>
        <w:t>:</w:t>
      </w:r>
      <w:r w:rsidRPr="00777B8A">
        <w:rPr>
          <w:sz w:val="28"/>
          <w:szCs w:val="28"/>
          <w:lang w:val="en-US"/>
        </w:rPr>
        <w:t> </w:t>
      </w:r>
      <w:hyperlink r:id="rId6" w:history="1">
        <w:r w:rsidRPr="00777B8A">
          <w:rPr>
            <w:rStyle w:val="a4"/>
            <w:sz w:val="28"/>
            <w:szCs w:val="28"/>
            <w:lang w:val="en-US"/>
          </w:rPr>
          <w:t>https</w:t>
        </w:r>
        <w:r w:rsidRPr="00777B8A">
          <w:rPr>
            <w:rStyle w:val="a4"/>
            <w:sz w:val="28"/>
            <w:szCs w:val="28"/>
          </w:rPr>
          <w:t>://</w:t>
        </w:r>
        <w:proofErr w:type="spellStart"/>
        <w:r w:rsidRPr="00777B8A">
          <w:rPr>
            <w:rStyle w:val="a4"/>
            <w:sz w:val="28"/>
            <w:szCs w:val="28"/>
            <w:lang w:val="en-US"/>
          </w:rPr>
          <w:t>doi</w:t>
        </w:r>
        <w:proofErr w:type="spellEnd"/>
        <w:r w:rsidRPr="00777B8A">
          <w:rPr>
            <w:rStyle w:val="a4"/>
            <w:sz w:val="28"/>
            <w:szCs w:val="28"/>
          </w:rPr>
          <w:t>.</w:t>
        </w:r>
        <w:r w:rsidRPr="00777B8A">
          <w:rPr>
            <w:rStyle w:val="a4"/>
            <w:sz w:val="28"/>
            <w:szCs w:val="28"/>
            <w:lang w:val="en-US"/>
          </w:rPr>
          <w:t>org</w:t>
        </w:r>
        <w:r w:rsidRPr="00777B8A">
          <w:rPr>
            <w:rStyle w:val="a4"/>
            <w:sz w:val="28"/>
            <w:szCs w:val="28"/>
          </w:rPr>
          <w:t>/10.62731/</w:t>
        </w:r>
        <w:proofErr w:type="spellStart"/>
        <w:r w:rsidRPr="00777B8A">
          <w:rPr>
            <w:rStyle w:val="a4"/>
            <w:sz w:val="28"/>
            <w:szCs w:val="28"/>
            <w:lang w:val="en-US"/>
          </w:rPr>
          <w:t>mcnd</w:t>
        </w:r>
        <w:proofErr w:type="spellEnd"/>
        <w:r w:rsidRPr="00777B8A">
          <w:rPr>
            <w:rStyle w:val="a4"/>
            <w:sz w:val="28"/>
            <w:szCs w:val="28"/>
          </w:rPr>
          <w:t>-25.10.2024</w:t>
        </w:r>
      </w:hyperlink>
    </w:p>
    <w:p w:rsidR="00072ADA" w:rsidRPr="00777B8A" w:rsidRDefault="00072ADA" w:rsidP="00072ADA">
      <w:pPr>
        <w:pStyle w:val="a3"/>
        <w:widowControl/>
        <w:numPr>
          <w:ilvl w:val="0"/>
          <w:numId w:val="2"/>
        </w:numPr>
        <w:autoSpaceDE/>
        <w:autoSpaceDN/>
        <w:spacing w:after="200" w:line="276" w:lineRule="auto"/>
        <w:ind w:left="0" w:firstLine="709"/>
        <w:contextualSpacing/>
        <w:rPr>
          <w:rStyle w:val="a4"/>
          <w:sz w:val="28"/>
          <w:szCs w:val="28"/>
        </w:rPr>
      </w:pPr>
      <w:r w:rsidRPr="00777B8A">
        <w:rPr>
          <w:sz w:val="28"/>
          <w:szCs w:val="28"/>
        </w:rPr>
        <w:t xml:space="preserve">Невідома Д. А., науковий керівник Малькова І.А.  Інформаційна технологія розробки веб-сайту онлайн школи англійської мови // </w:t>
      </w:r>
      <w:r w:rsidRPr="00777B8A">
        <w:rPr>
          <w:sz w:val="28"/>
          <w:szCs w:val="28"/>
          <w:lang w:val="en-US"/>
        </w:rPr>
        <w:t>V</w:t>
      </w:r>
      <w:r w:rsidRPr="00777B8A">
        <w:rPr>
          <w:sz w:val="28"/>
          <w:szCs w:val="28"/>
        </w:rPr>
        <w:t xml:space="preserve"> Міжнародна наукова конференція «Наукові відкриття та фундаментальні наукові дослідження: світовий досвід», 8 листопада 2024 р., м. Полтава, Україна. С. 304 – 306. DOI: </w:t>
      </w:r>
      <w:hyperlink r:id="rId7" w:history="1">
        <w:r w:rsidRPr="00777B8A">
          <w:rPr>
            <w:rStyle w:val="a4"/>
            <w:sz w:val="28"/>
            <w:szCs w:val="28"/>
          </w:rPr>
          <w:t>https://doi.org/10.62731/mcnd-08.11.2024</w:t>
        </w:r>
      </w:hyperlink>
    </w:p>
    <w:p w:rsidR="00072ADA" w:rsidRDefault="00072ADA" w:rsidP="00072ADA">
      <w:pPr>
        <w:pStyle w:val="a3"/>
        <w:widowControl/>
        <w:numPr>
          <w:ilvl w:val="0"/>
          <w:numId w:val="2"/>
        </w:numPr>
        <w:autoSpaceDE/>
        <w:autoSpaceDN/>
        <w:spacing w:after="200" w:line="276" w:lineRule="auto"/>
        <w:ind w:left="0" w:firstLine="709"/>
        <w:contextualSpacing/>
        <w:rPr>
          <w:sz w:val="28"/>
          <w:szCs w:val="28"/>
        </w:rPr>
      </w:pPr>
      <w:proofErr w:type="spellStart"/>
      <w:r w:rsidRPr="00777B8A">
        <w:rPr>
          <w:bCs/>
          <w:sz w:val="28"/>
          <w:szCs w:val="28"/>
          <w:lang w:val="en-US"/>
        </w:rPr>
        <w:t>Shekhovtsova</w:t>
      </w:r>
      <w:proofErr w:type="spellEnd"/>
      <w:r w:rsidRPr="00777B8A">
        <w:rPr>
          <w:bCs/>
          <w:sz w:val="28"/>
          <w:szCs w:val="28"/>
          <w:lang w:val="en-US"/>
        </w:rPr>
        <w:t xml:space="preserve"> </w:t>
      </w:r>
      <w:proofErr w:type="spellStart"/>
      <w:r w:rsidRPr="00777B8A">
        <w:rPr>
          <w:bCs/>
          <w:sz w:val="28"/>
          <w:szCs w:val="28"/>
          <w:lang w:val="en-US"/>
        </w:rPr>
        <w:t>Victoriya</w:t>
      </w:r>
      <w:proofErr w:type="spellEnd"/>
      <w:r w:rsidRPr="00777B8A">
        <w:rPr>
          <w:bCs/>
          <w:sz w:val="28"/>
          <w:szCs w:val="28"/>
        </w:rPr>
        <w:t xml:space="preserve">, </w:t>
      </w:r>
      <w:proofErr w:type="spellStart"/>
      <w:r w:rsidRPr="00777B8A">
        <w:rPr>
          <w:sz w:val="28"/>
          <w:szCs w:val="28"/>
          <w:lang w:val="en-US"/>
        </w:rPr>
        <w:t>Potapenko</w:t>
      </w:r>
      <w:proofErr w:type="spellEnd"/>
      <w:r w:rsidRPr="00777B8A">
        <w:rPr>
          <w:sz w:val="28"/>
          <w:szCs w:val="28"/>
          <w:lang w:val="en-US"/>
        </w:rPr>
        <w:t xml:space="preserve"> Anna</w:t>
      </w:r>
      <w:r>
        <w:rPr>
          <w:sz w:val="28"/>
          <w:szCs w:val="28"/>
        </w:rPr>
        <w:t>.</w:t>
      </w:r>
      <w:r w:rsidRPr="00777B8A">
        <w:rPr>
          <w:sz w:val="28"/>
          <w:szCs w:val="28"/>
          <w:lang w:val="en-US"/>
        </w:rPr>
        <w:t xml:space="preserve"> IT-product value analysis </w:t>
      </w:r>
      <w:r w:rsidRPr="00777B8A">
        <w:rPr>
          <w:sz w:val="28"/>
          <w:szCs w:val="28"/>
        </w:rPr>
        <w:t>/</w:t>
      </w:r>
      <w:r w:rsidRPr="00777B8A">
        <w:rPr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Collection</w:t>
      </w:r>
      <w:r w:rsidRPr="00777B8A">
        <w:rPr>
          <w:spacing w:val="-8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of</w:t>
      </w:r>
      <w:r w:rsidRPr="00777B8A">
        <w:rPr>
          <w:spacing w:val="-15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Scientific</w:t>
      </w:r>
      <w:r w:rsidRPr="00777B8A">
        <w:rPr>
          <w:spacing w:val="-4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Papers</w:t>
      </w:r>
      <w:r w:rsidRPr="00777B8A">
        <w:rPr>
          <w:spacing w:val="-4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with</w:t>
      </w:r>
      <w:r w:rsidRPr="00777B8A">
        <w:rPr>
          <w:spacing w:val="-12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the</w:t>
      </w:r>
      <w:r w:rsidRPr="00777B8A">
        <w:rPr>
          <w:spacing w:val="-12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Proceedings of</w:t>
      </w:r>
      <w:r w:rsidRPr="00777B8A">
        <w:rPr>
          <w:spacing w:val="-15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the</w:t>
      </w:r>
      <w:r w:rsidRPr="00777B8A">
        <w:rPr>
          <w:spacing w:val="-10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>2st</w:t>
      </w:r>
      <w:r w:rsidRPr="00777B8A">
        <w:rPr>
          <w:spacing w:val="-14"/>
          <w:sz w:val="28"/>
          <w:szCs w:val="28"/>
          <w:lang w:val="en-US"/>
        </w:rPr>
        <w:t xml:space="preserve"> </w:t>
      </w:r>
      <w:r w:rsidRPr="00777B8A">
        <w:rPr>
          <w:spacing w:val="-2"/>
          <w:sz w:val="28"/>
          <w:szCs w:val="28"/>
          <w:lang w:val="en-US"/>
        </w:rPr>
        <w:t xml:space="preserve">International Scientific </w:t>
      </w:r>
      <w:r w:rsidRPr="00777B8A">
        <w:rPr>
          <w:sz w:val="28"/>
          <w:szCs w:val="28"/>
          <w:lang w:val="en-US"/>
        </w:rPr>
        <w:t xml:space="preserve">and Practical Conference «Modern Science: Exploring Theories, Innovations and </w:t>
      </w:r>
      <w:r w:rsidRPr="00777B8A">
        <w:rPr>
          <w:sz w:val="28"/>
          <w:szCs w:val="28"/>
          <w:lang w:val="en-US"/>
        </w:rPr>
        <w:lastRenderedPageBreak/>
        <w:t>Practical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Solutions»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(November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4-6,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2024.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Odesa,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Ukraine).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European</w:t>
      </w:r>
      <w:r w:rsidRPr="00777B8A">
        <w:rPr>
          <w:spacing w:val="-16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>Open</w:t>
      </w:r>
      <w:r w:rsidRPr="00777B8A">
        <w:rPr>
          <w:spacing w:val="-17"/>
          <w:sz w:val="28"/>
          <w:szCs w:val="28"/>
          <w:lang w:val="en-US"/>
        </w:rPr>
        <w:t xml:space="preserve"> </w:t>
      </w:r>
      <w:r w:rsidRPr="00777B8A">
        <w:rPr>
          <w:sz w:val="28"/>
          <w:szCs w:val="28"/>
          <w:lang w:val="en-US"/>
        </w:rPr>
        <w:t xml:space="preserve">Science Space, 2024. </w:t>
      </w:r>
      <w:r w:rsidRPr="00777B8A">
        <w:rPr>
          <w:sz w:val="28"/>
          <w:szCs w:val="28"/>
        </w:rPr>
        <w:t>Р</w:t>
      </w:r>
      <w:r w:rsidRPr="00777B8A">
        <w:rPr>
          <w:sz w:val="28"/>
          <w:szCs w:val="28"/>
          <w:lang w:val="en-US"/>
        </w:rPr>
        <w:t>.</w:t>
      </w:r>
      <w:r w:rsidRPr="00777B8A">
        <w:rPr>
          <w:sz w:val="28"/>
          <w:szCs w:val="28"/>
        </w:rPr>
        <w:t xml:space="preserve"> 49-52</w:t>
      </w:r>
    </w:p>
    <w:p w:rsidR="00072ADA" w:rsidRDefault="00072ADA" w:rsidP="00072ADA"/>
    <w:p w:rsidR="00871C3B" w:rsidRDefault="00871C3B"/>
    <w:sectPr w:rsidR="00871C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16A86"/>
    <w:multiLevelType w:val="hybridMultilevel"/>
    <w:tmpl w:val="9BD00ADC"/>
    <w:lvl w:ilvl="0" w:tplc="EDFC81B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F01B68"/>
    <w:multiLevelType w:val="hybridMultilevel"/>
    <w:tmpl w:val="131A16AE"/>
    <w:lvl w:ilvl="0" w:tplc="2A045AF8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DA"/>
    <w:rsid w:val="00072ADA"/>
    <w:rsid w:val="00871C3B"/>
    <w:rsid w:val="00B9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68FE1"/>
  <w15:chartTrackingRefBased/>
  <w15:docId w15:val="{49B1727F-39F0-4CAD-A252-93161471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ADA"/>
    <w:pPr>
      <w:widowControl w:val="0"/>
      <w:autoSpaceDE w:val="0"/>
      <w:autoSpaceDN w:val="0"/>
      <w:spacing w:after="0" w:line="240" w:lineRule="auto"/>
      <w:ind w:left="2" w:firstLine="707"/>
      <w:jc w:val="both"/>
    </w:pPr>
    <w:rPr>
      <w:rFonts w:ascii="Times New Roman" w:eastAsia="Times New Roman" w:hAnsi="Times New Roman" w:cs="Times New Roman"/>
      <w:lang w:val="uk-UA"/>
    </w:rPr>
  </w:style>
  <w:style w:type="character" w:styleId="a4">
    <w:name w:val="Hyperlink"/>
    <w:basedOn w:val="a0"/>
    <w:uiPriority w:val="99"/>
    <w:unhideWhenUsed/>
    <w:rsid w:val="00072A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62731/mcnd-08.11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62731/mcnd-25.10.2024" TargetMode="External"/><Relationship Id="rId5" Type="http://schemas.openxmlformats.org/officeDocument/2006/relationships/hyperlink" Target="https://doi.org/10.36074/scientia-25.10.20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ildeniz_0707@hotmail.com</dc:creator>
  <cp:keywords/>
  <dc:description/>
  <cp:lastModifiedBy>ildeniz_0707@hotmail.com</cp:lastModifiedBy>
  <cp:revision>2</cp:revision>
  <dcterms:created xsi:type="dcterms:W3CDTF">2024-12-24T16:11:00Z</dcterms:created>
  <dcterms:modified xsi:type="dcterms:W3CDTF">2024-12-24T16:13:00Z</dcterms:modified>
</cp:coreProperties>
</file>